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1" w:rsidRPr="00780FA5" w:rsidRDefault="00F928F1" w:rsidP="00F928F1">
      <w:pPr>
        <w:rPr>
          <w:rFonts w:cs="Arial"/>
          <w:b/>
          <w:color w:val="222222"/>
          <w:sz w:val="20"/>
          <w:szCs w:val="20"/>
        </w:rPr>
      </w:pPr>
      <w:r w:rsidRPr="00780FA5">
        <w:rPr>
          <w:rFonts w:cs="Arial"/>
          <w:b/>
          <w:color w:val="222222"/>
          <w:sz w:val="20"/>
          <w:szCs w:val="20"/>
        </w:rPr>
        <w:t>ANNEX III. SOL·LICITUD LLICÈNCIA OCUPACIÓ PRIVATIVA D’UN HORT MUNICIPAL</w:t>
      </w:r>
    </w:p>
    <w:tbl>
      <w:tblPr>
        <w:tblStyle w:val="Tablaconcuadrcula"/>
        <w:tblW w:w="0" w:type="auto"/>
        <w:tblLook w:val="04A0"/>
      </w:tblPr>
      <w:tblGrid>
        <w:gridCol w:w="3100"/>
        <w:gridCol w:w="1343"/>
        <w:gridCol w:w="1456"/>
        <w:gridCol w:w="1056"/>
        <w:gridCol w:w="1469"/>
        <w:gridCol w:w="934"/>
      </w:tblGrid>
      <w:tr w:rsidR="00F928F1" w:rsidRPr="004B2867" w:rsidTr="00C71F84">
        <w:tc>
          <w:tcPr>
            <w:tcW w:w="5211" w:type="dxa"/>
            <w:gridSpan w:val="2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Nom i Cognoms</w:t>
            </w:r>
          </w:p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  <w:gridSpan w:val="2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DNI/NIF/Passaport</w:t>
            </w:r>
          </w:p>
        </w:tc>
        <w:tc>
          <w:tcPr>
            <w:tcW w:w="2701" w:type="dxa"/>
            <w:gridSpan w:val="2"/>
            <w:vMerge w:val="restart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Registre d’entrada</w:t>
            </w:r>
          </w:p>
        </w:tc>
      </w:tr>
      <w:tr w:rsidR="00F928F1" w:rsidRPr="004B2867" w:rsidTr="00C71F84">
        <w:tc>
          <w:tcPr>
            <w:tcW w:w="5211" w:type="dxa"/>
            <w:gridSpan w:val="2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Raó Social entitat a qui en el seu cas representa</w:t>
            </w:r>
          </w:p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  <w:gridSpan w:val="2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CIF</w:t>
            </w:r>
          </w:p>
        </w:tc>
        <w:tc>
          <w:tcPr>
            <w:tcW w:w="2701" w:type="dxa"/>
            <w:gridSpan w:val="2"/>
            <w:vMerge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F928F1" w:rsidRPr="004B2867" w:rsidTr="00C71F84">
        <w:tc>
          <w:tcPr>
            <w:tcW w:w="7905" w:type="dxa"/>
            <w:gridSpan w:val="4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Direcció per notificacions (Assenyaleu el que procedeixi)</w:t>
            </w:r>
          </w:p>
          <w:p w:rsidR="00F928F1" w:rsidRPr="004B2867" w:rsidRDefault="001A6D59" w:rsidP="00C71F84">
            <w:pPr>
              <w:tabs>
                <w:tab w:val="left" w:pos="1159"/>
                <w:tab w:val="left" w:pos="2525"/>
                <w:tab w:val="left" w:pos="3086"/>
                <w:tab w:val="left" w:pos="6041"/>
              </w:tabs>
              <w:rPr>
                <w:rFonts w:cstheme="minorHAnsi"/>
                <w:sz w:val="18"/>
                <w:szCs w:val="18"/>
                <w:lang w:val="ca-ES"/>
              </w:rPr>
            </w:pPr>
            <w:r w:rsidRPr="001A6D59">
              <w:rPr>
                <w:rFonts w:cstheme="minorHAnsi"/>
                <w:noProof/>
                <w:sz w:val="18"/>
                <w:szCs w:val="18"/>
                <w:lang w:val="ca-ES" w:eastAsia="ca-ES"/>
              </w:rPr>
              <w:pict>
                <v:rect id="_x0000_s1028" style="position:absolute;margin-left:273.35pt;margin-top:1.7pt;width:13.1pt;height:8.4pt;z-index:251662336"/>
              </w:pict>
            </w:r>
            <w:r w:rsidRPr="001A6D59">
              <w:rPr>
                <w:rFonts w:cstheme="minorHAnsi"/>
                <w:noProof/>
                <w:sz w:val="18"/>
                <w:szCs w:val="18"/>
                <w:lang w:val="ca-ES" w:eastAsia="ca-ES"/>
              </w:rPr>
              <w:pict>
                <v:rect id="_x0000_s1027" style="position:absolute;margin-left:126.55pt;margin-top:1.7pt;width:13.1pt;height:8.4pt;z-index:251661312"/>
              </w:pict>
            </w:r>
            <w:r w:rsidRPr="001A6D59">
              <w:rPr>
                <w:rFonts w:cstheme="minorHAnsi"/>
                <w:noProof/>
                <w:sz w:val="18"/>
                <w:szCs w:val="18"/>
                <w:lang w:val="ca-ES" w:eastAsia="ca-ES"/>
              </w:rPr>
              <w:pict>
                <v:rect id="_x0000_s1026" style="position:absolute;margin-left:30.4pt;margin-top:1.7pt;width:13.1pt;height:8.4pt;z-index:251660288"/>
              </w:pict>
            </w:r>
            <w:r w:rsidR="00F928F1" w:rsidRPr="004B2867">
              <w:rPr>
                <w:rFonts w:cstheme="minorHAnsi"/>
                <w:sz w:val="18"/>
                <w:szCs w:val="18"/>
                <w:lang w:val="ca-ES"/>
              </w:rPr>
              <w:tab/>
              <w:t>Pròpia</w:t>
            </w:r>
            <w:r w:rsidR="00F928F1" w:rsidRPr="004B2867">
              <w:rPr>
                <w:rFonts w:cstheme="minorHAnsi"/>
                <w:sz w:val="18"/>
                <w:szCs w:val="18"/>
                <w:lang w:val="ca-ES"/>
              </w:rPr>
              <w:tab/>
            </w:r>
            <w:r w:rsidR="00F928F1" w:rsidRPr="004B2867">
              <w:rPr>
                <w:rFonts w:cstheme="minorHAnsi"/>
                <w:sz w:val="18"/>
                <w:szCs w:val="18"/>
                <w:lang w:val="ca-ES"/>
              </w:rPr>
              <w:tab/>
              <w:t>De la Raó Social</w:t>
            </w:r>
            <w:r w:rsidR="00F928F1" w:rsidRPr="004B2867">
              <w:rPr>
                <w:rFonts w:cstheme="minorHAnsi"/>
                <w:sz w:val="18"/>
                <w:szCs w:val="18"/>
                <w:lang w:val="ca-ES"/>
              </w:rPr>
              <w:tab/>
              <w:t>Altra</w:t>
            </w:r>
          </w:p>
        </w:tc>
        <w:tc>
          <w:tcPr>
            <w:tcW w:w="2701" w:type="dxa"/>
            <w:gridSpan w:val="2"/>
            <w:vMerge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F928F1" w:rsidRPr="004B2867" w:rsidTr="00C71F84">
        <w:tc>
          <w:tcPr>
            <w:tcW w:w="3652" w:type="dxa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Carrer o plaça</w:t>
            </w:r>
          </w:p>
        </w:tc>
        <w:tc>
          <w:tcPr>
            <w:tcW w:w="1559" w:type="dxa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Nº</w:t>
            </w:r>
          </w:p>
        </w:tc>
        <w:tc>
          <w:tcPr>
            <w:tcW w:w="1560" w:type="dxa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Bloc</w:t>
            </w:r>
          </w:p>
        </w:tc>
        <w:tc>
          <w:tcPr>
            <w:tcW w:w="1134" w:type="dxa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Esc</w:t>
            </w:r>
          </w:p>
        </w:tc>
        <w:tc>
          <w:tcPr>
            <w:tcW w:w="1701" w:type="dxa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Pis</w:t>
            </w:r>
          </w:p>
        </w:tc>
        <w:tc>
          <w:tcPr>
            <w:tcW w:w="1000" w:type="dxa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Porta</w:t>
            </w:r>
          </w:p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F928F1" w:rsidRPr="004B2867" w:rsidTr="00C71F84">
        <w:tc>
          <w:tcPr>
            <w:tcW w:w="6771" w:type="dxa"/>
            <w:gridSpan w:val="3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Municipi</w:t>
            </w:r>
          </w:p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3835" w:type="dxa"/>
            <w:gridSpan w:val="3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Codi Postal</w:t>
            </w:r>
          </w:p>
        </w:tc>
      </w:tr>
      <w:tr w:rsidR="00F928F1" w:rsidRPr="004B2867" w:rsidTr="00C71F84">
        <w:tc>
          <w:tcPr>
            <w:tcW w:w="6771" w:type="dxa"/>
            <w:gridSpan w:val="3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Telèfon fix</w:t>
            </w:r>
          </w:p>
        </w:tc>
        <w:tc>
          <w:tcPr>
            <w:tcW w:w="3835" w:type="dxa"/>
            <w:gridSpan w:val="3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Telèfon mòbil</w:t>
            </w:r>
          </w:p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F928F1" w:rsidRPr="004B2867" w:rsidTr="00C71F84">
        <w:tc>
          <w:tcPr>
            <w:tcW w:w="10606" w:type="dxa"/>
            <w:gridSpan w:val="6"/>
          </w:tcPr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4B2867">
              <w:rPr>
                <w:rFonts w:cstheme="minorHAnsi"/>
                <w:sz w:val="18"/>
                <w:szCs w:val="18"/>
                <w:lang w:val="ca-ES"/>
              </w:rPr>
              <w:t>Adreça electrònica</w:t>
            </w:r>
          </w:p>
          <w:p w:rsidR="00F928F1" w:rsidRPr="004B2867" w:rsidRDefault="00F928F1" w:rsidP="00C71F84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F928F1" w:rsidRPr="004B2867" w:rsidTr="00C71F84">
        <w:tc>
          <w:tcPr>
            <w:tcW w:w="10606" w:type="dxa"/>
            <w:gridSpan w:val="6"/>
          </w:tcPr>
          <w:p w:rsidR="00F928F1" w:rsidRPr="004B2867" w:rsidRDefault="001A6D59" w:rsidP="00C71F84">
            <w:pPr>
              <w:spacing w:line="192" w:lineRule="auto"/>
              <w:ind w:left="284"/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1A6D59">
              <w:rPr>
                <w:rFonts w:cstheme="minorHAnsi"/>
                <w:b/>
                <w:noProof/>
                <w:sz w:val="18"/>
                <w:szCs w:val="18"/>
                <w:lang w:val="ca-ES" w:eastAsia="ca-ES"/>
              </w:rPr>
              <w:pict>
                <v:rect id="_x0000_s1030" style="position:absolute;left:0;text-align:left;margin-left:-2.25pt;margin-top:6.55pt;width:14.25pt;height:13.5pt;z-index:251664384;mso-position-horizontal-relative:text;mso-position-vertical-relative:text"/>
              </w:pict>
            </w:r>
            <w:r w:rsidR="00F928F1" w:rsidRPr="004B2867">
              <w:rPr>
                <w:rFonts w:cstheme="minorHAnsi"/>
                <w:b/>
                <w:sz w:val="18"/>
                <w:szCs w:val="18"/>
                <w:lang w:val="ca-ES"/>
              </w:rPr>
              <w:t>Vull rebre notificació electrònica</w:t>
            </w:r>
            <w:r w:rsidR="00F928F1" w:rsidRPr="004B2867">
              <w:rPr>
                <w:rFonts w:cstheme="minorHAnsi"/>
                <w:sz w:val="18"/>
                <w:szCs w:val="18"/>
                <w:lang w:val="ca-ES"/>
              </w:rPr>
              <w:t xml:space="preserve"> de totes les actuacions relacionades amb aquest procediment en l’aplicació del què disposa la Llei  39/2015, de 1 d’octubre. A tal efecte, facilito en la present sol·licitud/instància, el correu electrònic i el telèfon mòbil (on rebreu per SMS un número de PIN que us permetrà accedir al document). Podeu consultar les condicions a: </w:t>
            </w:r>
            <w:hyperlink r:id="rId8" w:history="1">
              <w:r w:rsidR="00F928F1" w:rsidRPr="004B2867">
                <w:rPr>
                  <w:rStyle w:val="Hipervnculo"/>
                  <w:rFonts w:cstheme="minorHAnsi"/>
                  <w:sz w:val="18"/>
                  <w:szCs w:val="18"/>
                  <w:lang w:val="ca-ES"/>
                </w:rPr>
                <w:t>https://www.seu.cat/igualada/notificacions</w:t>
              </w:r>
            </w:hyperlink>
          </w:p>
        </w:tc>
      </w:tr>
    </w:tbl>
    <w:p w:rsidR="00F928F1" w:rsidRPr="004B2867" w:rsidRDefault="00F928F1" w:rsidP="00F928F1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9358"/>
      </w:tblGrid>
      <w:tr w:rsidR="00F928F1" w:rsidRPr="004B2867" w:rsidTr="00C71F84">
        <w:trPr>
          <w:trHeight w:val="163"/>
        </w:trPr>
        <w:tc>
          <w:tcPr>
            <w:tcW w:w="10598" w:type="dxa"/>
          </w:tcPr>
          <w:p w:rsidR="00F928F1" w:rsidRPr="004B2867" w:rsidRDefault="00F928F1" w:rsidP="00C71F84">
            <w:pPr>
              <w:rPr>
                <w:b/>
                <w:lang w:val="ca-ES"/>
              </w:rPr>
            </w:pPr>
            <w:r w:rsidRPr="004B2867">
              <w:rPr>
                <w:b/>
                <w:lang w:val="ca-ES"/>
              </w:rPr>
              <w:t>EXPOSO</w:t>
            </w:r>
          </w:p>
        </w:tc>
      </w:tr>
      <w:tr w:rsidR="00F928F1" w:rsidRPr="00780FA5" w:rsidTr="00C71F84">
        <w:trPr>
          <w:trHeight w:val="5007"/>
        </w:trPr>
        <w:tc>
          <w:tcPr>
            <w:tcW w:w="10598" w:type="dxa"/>
          </w:tcPr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  <w:r w:rsidRPr="00780FA5">
              <w:rPr>
                <w:sz w:val="20"/>
                <w:szCs w:val="20"/>
                <w:lang w:val="ca-ES"/>
              </w:rPr>
              <w:t xml:space="preserve">Que assabentat de les condicions exigides per a optar a l’adjudicació de la LLICÈNCIA D’OCUPACIÓ PRIVATIVA D’UN HORT MUNICIPAL, em comprometo a explotar-la amb subjecció al plec de clàusules </w:t>
            </w:r>
            <w:proofErr w:type="spellStart"/>
            <w:r w:rsidRPr="00780FA5">
              <w:rPr>
                <w:sz w:val="20"/>
                <w:szCs w:val="20"/>
                <w:lang w:val="ca-ES"/>
              </w:rPr>
              <w:t>econòmico-administratives</w:t>
            </w:r>
            <w:proofErr w:type="spellEnd"/>
            <w:r w:rsidRPr="00780FA5">
              <w:rPr>
                <w:sz w:val="20"/>
                <w:szCs w:val="20"/>
                <w:lang w:val="ca-ES"/>
              </w:rPr>
              <w:t xml:space="preserve"> i tècniques que regeixen la licitació i la resta de documentació que ha de regir la llicència, que les accepto expressament i que em comprometo al compliment de totes les obligacions derivades de la llicència.</w:t>
            </w: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  <w:r w:rsidRPr="00780FA5">
              <w:rPr>
                <w:sz w:val="20"/>
                <w:szCs w:val="20"/>
                <w:lang w:val="ca-ES"/>
              </w:rPr>
              <w:t xml:space="preserve">En el cas de les persones físiques, </w:t>
            </w:r>
            <w:r w:rsidRPr="00780FA5">
              <w:rPr>
                <w:b/>
                <w:sz w:val="20"/>
                <w:szCs w:val="20"/>
                <w:lang w:val="ca-ES"/>
              </w:rPr>
              <w:t>DECLARO RESPONSABLEMENT</w:t>
            </w:r>
            <w:r w:rsidRPr="00780FA5">
              <w:rPr>
                <w:sz w:val="20"/>
                <w:szCs w:val="20"/>
                <w:lang w:val="ca-ES"/>
              </w:rPr>
              <w:t xml:space="preserve"> que:</w:t>
            </w:r>
          </w:p>
          <w:p w:rsidR="00F928F1" w:rsidRPr="00780FA5" w:rsidRDefault="00F928F1" w:rsidP="00F928F1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val="ca-ES"/>
              </w:rPr>
            </w:pPr>
            <w:r w:rsidRPr="00780FA5">
              <w:rPr>
                <w:sz w:val="20"/>
                <w:szCs w:val="20"/>
                <w:lang w:val="ca-ES"/>
              </w:rPr>
              <w:t>Estic empadronat/da a Igualada des de fa 5 anys de manera ininterrompuda.</w:t>
            </w:r>
          </w:p>
          <w:p w:rsidR="00F928F1" w:rsidRDefault="00F928F1" w:rsidP="00F928F1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val="ca-ES"/>
              </w:rPr>
            </w:pPr>
            <w:r w:rsidRPr="00780FA5">
              <w:rPr>
                <w:sz w:val="20"/>
                <w:szCs w:val="20"/>
                <w:lang w:val="ca-ES"/>
              </w:rPr>
              <w:t>No disposo a títol de propietari, arrendatari, precari o similar, de cap altra hort o terreny de conreu ni al terme municipal d’Igualada ni en la resta de municipis de la comarca de l’Anoia.</w:t>
            </w:r>
          </w:p>
          <w:p w:rsidR="00F928F1" w:rsidRPr="00780FA5" w:rsidRDefault="00F928F1" w:rsidP="00F928F1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 tinc deutes amb l’Ajuntament d’Igualada</w:t>
            </w:r>
          </w:p>
          <w:p w:rsidR="00F928F1" w:rsidRDefault="00F928F1" w:rsidP="00F928F1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val="ca-ES"/>
              </w:rPr>
            </w:pPr>
            <w:r w:rsidRPr="00780FA5">
              <w:rPr>
                <w:sz w:val="20"/>
                <w:szCs w:val="20"/>
                <w:lang w:val="ca-ES"/>
              </w:rPr>
              <w:t xml:space="preserve">Em trobo en la situació següent: </w:t>
            </w:r>
          </w:p>
          <w:p w:rsidR="00F928F1" w:rsidRDefault="00F928F1" w:rsidP="00F928F1">
            <w:pPr>
              <w:pStyle w:val="Prrafodelista"/>
              <w:numPr>
                <w:ilvl w:val="0"/>
                <w:numId w:val="24"/>
              </w:num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Atur</w:t>
            </w:r>
          </w:p>
          <w:p w:rsidR="00F928F1" w:rsidRPr="00595566" w:rsidRDefault="00F928F1" w:rsidP="00F928F1">
            <w:pPr>
              <w:pStyle w:val="Prrafodelista"/>
              <w:numPr>
                <w:ilvl w:val="0"/>
                <w:numId w:val="24"/>
              </w:num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Jubilació amb una renda inferior al salari mínim interprofessional</w:t>
            </w: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</w:p>
          <w:p w:rsidR="00F928F1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En el cas de les persones</w:t>
            </w:r>
            <w:r w:rsidRPr="00780FA5">
              <w:rPr>
                <w:sz w:val="20"/>
                <w:szCs w:val="20"/>
                <w:lang w:val="ca-ES"/>
              </w:rPr>
              <w:t xml:space="preserve"> jurídiques, </w:t>
            </w:r>
            <w:r w:rsidRPr="00780FA5">
              <w:rPr>
                <w:b/>
                <w:sz w:val="20"/>
                <w:szCs w:val="20"/>
                <w:lang w:val="ca-ES"/>
              </w:rPr>
              <w:t>DECLARO RESPONSABLEMENT</w:t>
            </w:r>
            <w:r w:rsidRPr="00780FA5">
              <w:rPr>
                <w:sz w:val="20"/>
                <w:szCs w:val="20"/>
                <w:lang w:val="ca-ES"/>
              </w:rPr>
              <w:t xml:space="preserve"> que</w:t>
            </w:r>
            <w:r>
              <w:rPr>
                <w:sz w:val="20"/>
                <w:szCs w:val="20"/>
                <w:lang w:val="ca-ES"/>
              </w:rPr>
              <w:t xml:space="preserve"> no tinc deutes amb l’Ajuntament d’Igualada.</w:t>
            </w:r>
          </w:p>
          <w:p w:rsidR="00F928F1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En el cas de les persones físiques i jurídiques, </w:t>
            </w:r>
            <w:r w:rsidRPr="00595566">
              <w:rPr>
                <w:b/>
                <w:sz w:val="20"/>
                <w:szCs w:val="20"/>
                <w:lang w:val="ca-ES"/>
              </w:rPr>
              <w:t>DECLARO RESPONSABLEMENT</w:t>
            </w:r>
            <w:r>
              <w:rPr>
                <w:sz w:val="20"/>
                <w:szCs w:val="20"/>
                <w:lang w:val="ca-ES"/>
              </w:rPr>
              <w:t xml:space="preserve"> que:</w:t>
            </w: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</w:p>
          <w:p w:rsidR="00F928F1" w:rsidRPr="00595566" w:rsidRDefault="00F928F1" w:rsidP="00F928F1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  <w:lang w:val="ca-ES"/>
              </w:rPr>
            </w:pPr>
            <w:r w:rsidRPr="00595566">
              <w:rPr>
                <w:sz w:val="20"/>
                <w:szCs w:val="20"/>
                <w:lang w:val="ca-ES"/>
              </w:rPr>
              <w:t>No he tingut mai</w:t>
            </w:r>
            <w:r>
              <w:rPr>
                <w:sz w:val="20"/>
                <w:szCs w:val="20"/>
                <w:lang w:val="ca-ES"/>
              </w:rPr>
              <w:t xml:space="preserve"> cap </w:t>
            </w:r>
            <w:r w:rsidRPr="00595566">
              <w:rPr>
                <w:sz w:val="20"/>
                <w:szCs w:val="20"/>
                <w:lang w:val="ca-ES"/>
              </w:rPr>
              <w:t xml:space="preserve"> parcel·la</w:t>
            </w:r>
            <w:r>
              <w:rPr>
                <w:sz w:val="20"/>
                <w:szCs w:val="20"/>
                <w:lang w:val="ca-ES"/>
              </w:rPr>
              <w:t xml:space="preserve"> als horts municipals d’Igualada</w:t>
            </w: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</w:p>
          <w:p w:rsidR="00F928F1" w:rsidRPr="00595566" w:rsidRDefault="00F928F1" w:rsidP="00F928F1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  <w:lang w:val="ca-ES"/>
              </w:rPr>
            </w:pPr>
            <w:r w:rsidRPr="00595566">
              <w:rPr>
                <w:sz w:val="20"/>
                <w:szCs w:val="20"/>
                <w:lang w:val="ca-ES"/>
              </w:rPr>
              <w:t>He tingut la parcel·la número ______</w:t>
            </w: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</w:p>
          <w:p w:rsidR="00F928F1" w:rsidRPr="00595566" w:rsidRDefault="00F928F1" w:rsidP="00F928F1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  <w:lang w:val="ca-ES"/>
              </w:rPr>
            </w:pPr>
            <w:r w:rsidRPr="00595566">
              <w:rPr>
                <w:sz w:val="20"/>
                <w:szCs w:val="20"/>
                <w:lang w:val="ca-ES"/>
              </w:rPr>
              <w:t>Estic interessat en mantenir-la en cas de ser adjudicatari</w:t>
            </w:r>
          </w:p>
          <w:p w:rsidR="00F928F1" w:rsidRPr="00780FA5" w:rsidRDefault="00F928F1" w:rsidP="00C71F84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:rsidR="00F928F1" w:rsidRPr="00780FA5" w:rsidRDefault="00F928F1" w:rsidP="00F928F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358"/>
      </w:tblGrid>
      <w:tr w:rsidR="00F928F1" w:rsidRPr="00780FA5" w:rsidTr="00C71F84">
        <w:tc>
          <w:tcPr>
            <w:tcW w:w="10606" w:type="dxa"/>
          </w:tcPr>
          <w:p w:rsidR="00F928F1" w:rsidRPr="00780FA5" w:rsidRDefault="00F928F1" w:rsidP="00C71F84">
            <w:pPr>
              <w:rPr>
                <w:b/>
                <w:sz w:val="20"/>
                <w:szCs w:val="20"/>
                <w:lang w:val="ca-ES"/>
              </w:rPr>
            </w:pPr>
            <w:r w:rsidRPr="00780FA5">
              <w:rPr>
                <w:b/>
                <w:sz w:val="20"/>
                <w:szCs w:val="20"/>
                <w:lang w:val="ca-ES"/>
              </w:rPr>
              <w:t>DEMANO</w:t>
            </w:r>
          </w:p>
        </w:tc>
      </w:tr>
      <w:tr w:rsidR="00F928F1" w:rsidRPr="00780FA5" w:rsidTr="00C71F84">
        <w:tc>
          <w:tcPr>
            <w:tcW w:w="10606" w:type="dxa"/>
          </w:tcPr>
          <w:p w:rsidR="00F928F1" w:rsidRPr="00780FA5" w:rsidRDefault="00F928F1" w:rsidP="00C71F84">
            <w:pPr>
              <w:rPr>
                <w:sz w:val="20"/>
                <w:szCs w:val="20"/>
                <w:lang w:val="ca-ES"/>
              </w:rPr>
            </w:pPr>
            <w:r w:rsidRPr="00780FA5">
              <w:rPr>
                <w:sz w:val="20"/>
                <w:szCs w:val="20"/>
                <w:lang w:val="ca-ES"/>
              </w:rPr>
              <w:t>Participar en la licitació per a obtenir una llicència d’ocupació d’una parcel·la hort urbà municipal.</w:t>
            </w:r>
          </w:p>
          <w:p w:rsidR="00F928F1" w:rsidRPr="00780FA5" w:rsidRDefault="00F928F1" w:rsidP="00C71F84">
            <w:pPr>
              <w:rPr>
                <w:sz w:val="20"/>
                <w:szCs w:val="20"/>
                <w:lang w:val="ca-ES"/>
              </w:rPr>
            </w:pPr>
          </w:p>
        </w:tc>
      </w:tr>
    </w:tbl>
    <w:p w:rsidR="00F928F1" w:rsidRPr="00780FA5" w:rsidRDefault="00F928F1" w:rsidP="00F928F1">
      <w:pPr>
        <w:tabs>
          <w:tab w:val="left" w:pos="7032"/>
        </w:tabs>
        <w:rPr>
          <w:rFonts w:asciiTheme="minorHAnsi" w:hAnsiTheme="minorHAnsi" w:cstheme="minorHAnsi"/>
          <w:sz w:val="20"/>
          <w:szCs w:val="20"/>
        </w:rPr>
      </w:pPr>
      <w:r w:rsidRPr="00780FA5">
        <w:rPr>
          <w:rFonts w:asciiTheme="minorHAnsi" w:hAnsiTheme="minorHAnsi" w:cstheme="minorHAnsi"/>
          <w:sz w:val="20"/>
          <w:szCs w:val="20"/>
        </w:rPr>
        <w:t>La presentació d’una declaració responsable inexacte o falsa no és jurídicament eficaç i determinarà la impossibilitat de continuar en el procediment de licitació.</w:t>
      </w:r>
    </w:p>
    <w:p w:rsidR="00F928F1" w:rsidRPr="00780FA5" w:rsidRDefault="00F928F1" w:rsidP="00F928F1">
      <w:pPr>
        <w:tabs>
          <w:tab w:val="left" w:pos="5370"/>
          <w:tab w:val="left" w:pos="7032"/>
        </w:tabs>
        <w:rPr>
          <w:rFonts w:asciiTheme="minorHAnsi" w:hAnsiTheme="minorHAnsi" w:cstheme="minorHAnsi"/>
          <w:sz w:val="20"/>
          <w:szCs w:val="20"/>
        </w:rPr>
      </w:pPr>
      <w:r w:rsidRPr="00780FA5">
        <w:rPr>
          <w:sz w:val="20"/>
          <w:szCs w:val="20"/>
        </w:rPr>
        <w:tab/>
      </w:r>
      <w:r w:rsidRPr="00780FA5">
        <w:rPr>
          <w:rFonts w:asciiTheme="minorHAnsi" w:hAnsiTheme="minorHAnsi" w:cstheme="minorHAnsi"/>
          <w:sz w:val="20"/>
          <w:szCs w:val="20"/>
        </w:rPr>
        <w:t>Signat</w:t>
      </w:r>
    </w:p>
    <w:p w:rsidR="00F928F1" w:rsidRPr="00780FA5" w:rsidRDefault="001A6D59" w:rsidP="00F928F1">
      <w:pPr>
        <w:tabs>
          <w:tab w:val="left" w:pos="7032"/>
        </w:tabs>
        <w:rPr>
          <w:sz w:val="20"/>
          <w:szCs w:val="20"/>
        </w:rPr>
      </w:pPr>
      <w:r w:rsidRPr="001A6D59">
        <w:rPr>
          <w:rFonts w:asciiTheme="minorHAnsi" w:hAnsiTheme="minorHAnsi" w:cstheme="minorHAnsi"/>
          <w:noProof/>
          <w:sz w:val="20"/>
          <w:szCs w:val="20"/>
          <w:lang w:eastAsia="ca-ES"/>
        </w:rPr>
        <w:pict>
          <v:rect id="_x0000_s1029" alt="Signat" style="position:absolute;margin-left:262.5pt;margin-top:4.25pt;width:157.5pt;height:59.85pt;z-index:-251653120"/>
        </w:pict>
      </w:r>
    </w:p>
    <w:p w:rsidR="00F928F1" w:rsidRPr="00780FA5" w:rsidRDefault="00F928F1" w:rsidP="00F928F1">
      <w:pPr>
        <w:tabs>
          <w:tab w:val="left" w:pos="7032"/>
        </w:tabs>
        <w:rPr>
          <w:sz w:val="20"/>
          <w:szCs w:val="20"/>
        </w:rPr>
      </w:pPr>
    </w:p>
    <w:p w:rsidR="00F928F1" w:rsidRDefault="00F928F1" w:rsidP="00F928F1">
      <w:pPr>
        <w:tabs>
          <w:tab w:val="left" w:pos="7032"/>
        </w:tabs>
        <w:rPr>
          <w:rFonts w:asciiTheme="minorHAnsi" w:hAnsiTheme="minorHAnsi" w:cstheme="minorHAnsi"/>
          <w:sz w:val="20"/>
          <w:szCs w:val="20"/>
        </w:rPr>
      </w:pPr>
      <w:r w:rsidRPr="00780FA5">
        <w:rPr>
          <w:rFonts w:asciiTheme="minorHAnsi" w:hAnsiTheme="minorHAnsi" w:cstheme="minorHAnsi"/>
          <w:sz w:val="20"/>
          <w:szCs w:val="20"/>
        </w:rPr>
        <w:t>Igualada, ____de/d’_______________20___</w:t>
      </w:r>
    </w:p>
    <w:p w:rsidR="00F928F1" w:rsidRDefault="00F928F1" w:rsidP="00F928F1">
      <w:pPr>
        <w:tabs>
          <w:tab w:val="left" w:pos="7032"/>
        </w:tabs>
        <w:rPr>
          <w:rFonts w:asciiTheme="minorHAnsi" w:hAnsiTheme="minorHAnsi" w:cstheme="minorHAnsi"/>
          <w:sz w:val="20"/>
          <w:szCs w:val="20"/>
        </w:rPr>
      </w:pPr>
    </w:p>
    <w:p w:rsidR="00F928F1" w:rsidRDefault="00F928F1" w:rsidP="00F928F1">
      <w:pPr>
        <w:tabs>
          <w:tab w:val="left" w:pos="7032"/>
        </w:tabs>
        <w:rPr>
          <w:rFonts w:asciiTheme="minorHAnsi" w:hAnsiTheme="minorHAnsi" w:cstheme="minorHAnsi"/>
          <w:sz w:val="20"/>
          <w:szCs w:val="20"/>
        </w:rPr>
      </w:pPr>
    </w:p>
    <w:p w:rsidR="00F928F1" w:rsidRDefault="00F928F1" w:rsidP="00F928F1">
      <w:pPr>
        <w:tabs>
          <w:tab w:val="left" w:pos="7032"/>
        </w:tabs>
        <w:rPr>
          <w:rFonts w:asciiTheme="minorHAnsi" w:hAnsiTheme="minorHAnsi" w:cstheme="minorHAnsi"/>
          <w:sz w:val="20"/>
          <w:szCs w:val="20"/>
        </w:rPr>
      </w:pPr>
    </w:p>
    <w:p w:rsidR="00F928F1" w:rsidRDefault="00F928F1" w:rsidP="00F928F1">
      <w:pPr>
        <w:tabs>
          <w:tab w:val="left" w:pos="7032"/>
        </w:tabs>
        <w:rPr>
          <w:rFonts w:asciiTheme="minorHAnsi" w:hAnsiTheme="minorHAnsi" w:cstheme="minorHAnsi"/>
          <w:sz w:val="20"/>
          <w:szCs w:val="20"/>
        </w:rPr>
      </w:pPr>
    </w:p>
    <w:p w:rsidR="00F928F1" w:rsidRPr="00780FA5" w:rsidRDefault="00F928F1" w:rsidP="00F928F1">
      <w:pPr>
        <w:tabs>
          <w:tab w:val="left" w:pos="703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171"/>
        <w:gridCol w:w="7187"/>
      </w:tblGrid>
      <w:tr w:rsidR="00F928F1" w:rsidRPr="00540CBD" w:rsidTr="00C71F84"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F928F1" w:rsidRPr="00770834" w:rsidRDefault="00F928F1" w:rsidP="00C71F84">
            <w:pPr>
              <w:rPr>
                <w:b/>
                <w:sz w:val="18"/>
                <w:szCs w:val="18"/>
              </w:rPr>
            </w:pPr>
            <w:r w:rsidRPr="00770834">
              <w:rPr>
                <w:b/>
                <w:sz w:val="18"/>
                <w:szCs w:val="18"/>
              </w:rPr>
              <w:t xml:space="preserve">INFORMACIÓ </w:t>
            </w:r>
            <w:proofErr w:type="spellStart"/>
            <w:r w:rsidRPr="00770834">
              <w:rPr>
                <w:b/>
                <w:sz w:val="18"/>
                <w:szCs w:val="18"/>
              </w:rPr>
              <w:t>bàsica</w:t>
            </w:r>
            <w:proofErr w:type="spellEnd"/>
            <w:r w:rsidRPr="00770834">
              <w:rPr>
                <w:b/>
                <w:sz w:val="18"/>
                <w:szCs w:val="18"/>
              </w:rPr>
              <w:t xml:space="preserve"> sobre </w:t>
            </w:r>
            <w:proofErr w:type="spellStart"/>
            <w:r w:rsidRPr="00770834">
              <w:rPr>
                <w:b/>
                <w:sz w:val="18"/>
                <w:szCs w:val="18"/>
              </w:rPr>
              <w:t>protecció</w:t>
            </w:r>
            <w:proofErr w:type="spellEnd"/>
            <w:r w:rsidRPr="0077083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770834">
              <w:rPr>
                <w:b/>
                <w:sz w:val="18"/>
                <w:szCs w:val="18"/>
              </w:rPr>
              <w:t>dades</w:t>
            </w:r>
            <w:proofErr w:type="spellEnd"/>
          </w:p>
        </w:tc>
      </w:tr>
      <w:tr w:rsidR="00F928F1" w:rsidRPr="00C2423F" w:rsidTr="00C71F84">
        <w:tc>
          <w:tcPr>
            <w:tcW w:w="2376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r w:rsidRPr="00C2423F">
              <w:rPr>
                <w:sz w:val="15"/>
                <w:szCs w:val="15"/>
              </w:rPr>
              <w:t xml:space="preserve">Responsable del </w:t>
            </w:r>
            <w:proofErr w:type="spellStart"/>
            <w:r w:rsidRPr="00C2423F">
              <w:rPr>
                <w:sz w:val="15"/>
                <w:szCs w:val="15"/>
              </w:rPr>
              <w:t>tractament</w:t>
            </w:r>
            <w:proofErr w:type="spellEnd"/>
          </w:p>
        </w:tc>
        <w:tc>
          <w:tcPr>
            <w:tcW w:w="8230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r w:rsidRPr="00C2423F">
              <w:rPr>
                <w:sz w:val="15"/>
                <w:szCs w:val="15"/>
              </w:rPr>
              <w:t xml:space="preserve">Ajuntament </w:t>
            </w:r>
            <w:proofErr w:type="spellStart"/>
            <w:r w:rsidRPr="00C2423F">
              <w:rPr>
                <w:sz w:val="15"/>
                <w:szCs w:val="15"/>
              </w:rPr>
              <w:t>d’Igualada</w:t>
            </w:r>
            <w:proofErr w:type="spellEnd"/>
          </w:p>
        </w:tc>
      </w:tr>
      <w:tr w:rsidR="00F928F1" w:rsidRPr="00C2423F" w:rsidTr="00C71F84">
        <w:tc>
          <w:tcPr>
            <w:tcW w:w="2376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proofErr w:type="spellStart"/>
            <w:r w:rsidRPr="00C2423F">
              <w:rPr>
                <w:sz w:val="15"/>
                <w:szCs w:val="15"/>
              </w:rPr>
              <w:t>Finalitat</w:t>
            </w:r>
            <w:proofErr w:type="spellEnd"/>
            <w:r w:rsidRPr="00C2423F">
              <w:rPr>
                <w:sz w:val="15"/>
                <w:szCs w:val="15"/>
              </w:rPr>
              <w:t xml:space="preserve"> del </w:t>
            </w:r>
            <w:proofErr w:type="spellStart"/>
            <w:r w:rsidRPr="00C2423F">
              <w:rPr>
                <w:sz w:val="15"/>
                <w:szCs w:val="15"/>
              </w:rPr>
              <w:t>tractament</w:t>
            </w:r>
            <w:proofErr w:type="spellEnd"/>
          </w:p>
        </w:tc>
        <w:tc>
          <w:tcPr>
            <w:tcW w:w="8230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proofErr w:type="spellStart"/>
            <w:r w:rsidRPr="00C2423F">
              <w:rPr>
                <w:sz w:val="15"/>
                <w:szCs w:val="15"/>
              </w:rPr>
              <w:t>Atendre</w:t>
            </w:r>
            <w:proofErr w:type="spellEnd"/>
            <w:r w:rsidRPr="00C2423F">
              <w:rPr>
                <w:sz w:val="15"/>
                <w:szCs w:val="15"/>
              </w:rPr>
              <w:t xml:space="preserve"> i gestionar el </w:t>
            </w:r>
            <w:proofErr w:type="spellStart"/>
            <w:r w:rsidRPr="00C2423F">
              <w:rPr>
                <w:sz w:val="15"/>
                <w:szCs w:val="15"/>
              </w:rPr>
              <w:t>dret</w:t>
            </w:r>
            <w:proofErr w:type="spellEnd"/>
            <w:r w:rsidRPr="00C2423F">
              <w:rPr>
                <w:sz w:val="15"/>
                <w:szCs w:val="15"/>
              </w:rPr>
              <w:t xml:space="preserve"> de les persones a comunicar-se </w:t>
            </w:r>
            <w:proofErr w:type="spellStart"/>
            <w:r w:rsidRPr="00C2423F">
              <w:rPr>
                <w:sz w:val="15"/>
                <w:szCs w:val="15"/>
              </w:rPr>
              <w:t>amb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l’Ajuntament</w:t>
            </w:r>
            <w:proofErr w:type="spellEnd"/>
            <w:r w:rsidRPr="00C2423F">
              <w:rPr>
                <w:sz w:val="15"/>
                <w:szCs w:val="15"/>
              </w:rPr>
              <w:t>.</w:t>
            </w:r>
          </w:p>
        </w:tc>
      </w:tr>
      <w:tr w:rsidR="00F928F1" w:rsidRPr="00C2423F" w:rsidTr="00C71F84">
        <w:tc>
          <w:tcPr>
            <w:tcW w:w="2376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proofErr w:type="spellStart"/>
            <w:r w:rsidRPr="00C2423F">
              <w:rPr>
                <w:sz w:val="15"/>
                <w:szCs w:val="15"/>
              </w:rPr>
              <w:t>Legitimació</w:t>
            </w:r>
            <w:proofErr w:type="spellEnd"/>
          </w:p>
        </w:tc>
        <w:tc>
          <w:tcPr>
            <w:tcW w:w="8230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proofErr w:type="spellStart"/>
            <w:r w:rsidRPr="00C2423F">
              <w:rPr>
                <w:sz w:val="15"/>
                <w:szCs w:val="15"/>
              </w:rPr>
              <w:t>Exercici</w:t>
            </w:r>
            <w:proofErr w:type="spellEnd"/>
            <w:r w:rsidRPr="00C2423F">
              <w:rPr>
                <w:sz w:val="15"/>
                <w:szCs w:val="15"/>
              </w:rPr>
              <w:t xml:space="preserve"> de </w:t>
            </w:r>
            <w:proofErr w:type="spellStart"/>
            <w:r w:rsidRPr="00C2423F">
              <w:rPr>
                <w:sz w:val="15"/>
                <w:szCs w:val="15"/>
              </w:rPr>
              <w:t>poders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públics</w:t>
            </w:r>
            <w:proofErr w:type="spellEnd"/>
            <w:r w:rsidRPr="00C2423F">
              <w:rPr>
                <w:sz w:val="15"/>
                <w:szCs w:val="15"/>
              </w:rPr>
              <w:t xml:space="preserve"> (</w:t>
            </w:r>
            <w:proofErr w:type="spellStart"/>
            <w:r w:rsidRPr="00C2423F">
              <w:rPr>
                <w:sz w:val="15"/>
                <w:szCs w:val="15"/>
              </w:rPr>
              <w:t>Article</w:t>
            </w:r>
            <w:proofErr w:type="spellEnd"/>
            <w:r w:rsidRPr="00C2423F">
              <w:rPr>
                <w:sz w:val="15"/>
                <w:szCs w:val="15"/>
              </w:rPr>
              <w:t xml:space="preserve"> 6.1.e del RGPD 2016/679)</w:t>
            </w:r>
          </w:p>
        </w:tc>
      </w:tr>
      <w:tr w:rsidR="00F928F1" w:rsidRPr="00C2423F" w:rsidTr="00C71F84">
        <w:tc>
          <w:tcPr>
            <w:tcW w:w="2376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proofErr w:type="spellStart"/>
            <w:r w:rsidRPr="00C2423F">
              <w:rPr>
                <w:sz w:val="15"/>
                <w:szCs w:val="15"/>
              </w:rPr>
              <w:t>Destinataris</w:t>
            </w:r>
            <w:proofErr w:type="spellEnd"/>
          </w:p>
        </w:tc>
        <w:tc>
          <w:tcPr>
            <w:tcW w:w="8230" w:type="dxa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proofErr w:type="spellStart"/>
            <w:r w:rsidRPr="00C2423F">
              <w:rPr>
                <w:sz w:val="15"/>
                <w:szCs w:val="15"/>
              </w:rPr>
              <w:t>Altres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administracions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competents</w:t>
            </w:r>
            <w:proofErr w:type="spellEnd"/>
            <w:r w:rsidRPr="00C2423F">
              <w:rPr>
                <w:sz w:val="15"/>
                <w:szCs w:val="15"/>
              </w:rPr>
              <w:t xml:space="preserve"> en la </w:t>
            </w:r>
            <w:proofErr w:type="spellStart"/>
            <w:r w:rsidRPr="00C2423F">
              <w:rPr>
                <w:sz w:val="15"/>
                <w:szCs w:val="15"/>
              </w:rPr>
              <w:t>matèria</w:t>
            </w:r>
            <w:proofErr w:type="spellEnd"/>
            <w:r w:rsidRPr="00C2423F">
              <w:rPr>
                <w:sz w:val="15"/>
                <w:szCs w:val="15"/>
              </w:rPr>
              <w:t xml:space="preserve">. Persones que </w:t>
            </w:r>
            <w:proofErr w:type="spellStart"/>
            <w:r w:rsidRPr="00C2423F">
              <w:rPr>
                <w:sz w:val="15"/>
                <w:szCs w:val="15"/>
              </w:rPr>
              <w:t>accedeixen</w:t>
            </w:r>
            <w:proofErr w:type="spellEnd"/>
            <w:r w:rsidRPr="00C2423F">
              <w:rPr>
                <w:sz w:val="15"/>
                <w:szCs w:val="15"/>
              </w:rPr>
              <w:t xml:space="preserve"> a </w:t>
            </w:r>
            <w:proofErr w:type="spellStart"/>
            <w:r w:rsidRPr="00C2423F">
              <w:rPr>
                <w:sz w:val="15"/>
                <w:szCs w:val="15"/>
              </w:rPr>
              <w:t>dades</w:t>
            </w:r>
            <w:proofErr w:type="spellEnd"/>
            <w:r w:rsidRPr="00C2423F">
              <w:rPr>
                <w:sz w:val="15"/>
                <w:szCs w:val="15"/>
              </w:rPr>
              <w:t xml:space="preserve"> per </w:t>
            </w:r>
            <w:proofErr w:type="spellStart"/>
            <w:r w:rsidRPr="00C2423F">
              <w:rPr>
                <w:sz w:val="15"/>
                <w:szCs w:val="15"/>
              </w:rPr>
              <w:t>aplicació</w:t>
            </w:r>
            <w:proofErr w:type="spellEnd"/>
            <w:r w:rsidRPr="00C2423F">
              <w:rPr>
                <w:sz w:val="15"/>
                <w:szCs w:val="15"/>
              </w:rPr>
              <w:t xml:space="preserve"> de la </w:t>
            </w:r>
            <w:proofErr w:type="spellStart"/>
            <w:r w:rsidRPr="00C2423F">
              <w:rPr>
                <w:sz w:val="15"/>
                <w:szCs w:val="15"/>
              </w:rPr>
              <w:t>publicitat</w:t>
            </w:r>
            <w:proofErr w:type="spellEnd"/>
            <w:r w:rsidRPr="00C2423F">
              <w:rPr>
                <w:sz w:val="15"/>
                <w:szCs w:val="15"/>
              </w:rPr>
              <w:t xml:space="preserve"> activa.</w:t>
            </w:r>
          </w:p>
        </w:tc>
      </w:tr>
      <w:tr w:rsidR="00F928F1" w:rsidRPr="00C2423F" w:rsidTr="00C71F84">
        <w:tc>
          <w:tcPr>
            <w:tcW w:w="2376" w:type="dxa"/>
            <w:vAlign w:val="center"/>
          </w:tcPr>
          <w:p w:rsidR="00F928F1" w:rsidRPr="003F753B" w:rsidRDefault="00F928F1" w:rsidP="00C71F84">
            <w:pPr>
              <w:rPr>
                <w:sz w:val="15"/>
                <w:szCs w:val="15"/>
                <w:lang w:val="fr-FR"/>
              </w:rPr>
            </w:pPr>
            <w:proofErr w:type="spellStart"/>
            <w:r w:rsidRPr="003F753B">
              <w:rPr>
                <w:sz w:val="15"/>
                <w:szCs w:val="15"/>
                <w:lang w:val="fr-FR"/>
              </w:rPr>
              <w:t>Exercici</w:t>
            </w:r>
            <w:proofErr w:type="spellEnd"/>
            <w:r w:rsidRPr="003F753B">
              <w:rPr>
                <w:sz w:val="15"/>
                <w:szCs w:val="15"/>
                <w:lang w:val="fr-FR"/>
              </w:rPr>
              <w:t xml:space="preserve"> de </w:t>
            </w:r>
            <w:proofErr w:type="spellStart"/>
            <w:r w:rsidRPr="003F753B">
              <w:rPr>
                <w:sz w:val="15"/>
                <w:szCs w:val="15"/>
                <w:lang w:val="fr-FR"/>
              </w:rPr>
              <w:t>drets</w:t>
            </w:r>
            <w:proofErr w:type="spellEnd"/>
            <w:r w:rsidRPr="003F753B">
              <w:rPr>
                <w:sz w:val="15"/>
                <w:szCs w:val="15"/>
                <w:lang w:val="fr-FR"/>
              </w:rPr>
              <w:t xml:space="preserve">  </w:t>
            </w:r>
            <w:proofErr w:type="spellStart"/>
            <w:r w:rsidRPr="003F753B">
              <w:rPr>
                <w:sz w:val="15"/>
                <w:szCs w:val="15"/>
                <w:lang w:val="fr-FR"/>
              </w:rPr>
              <w:t>dels</w:t>
            </w:r>
            <w:proofErr w:type="spellEnd"/>
            <w:r w:rsidRPr="003F753B">
              <w:rPr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F753B">
              <w:rPr>
                <w:sz w:val="15"/>
                <w:szCs w:val="15"/>
                <w:lang w:val="fr-FR"/>
              </w:rPr>
              <w:t>interessats</w:t>
            </w:r>
            <w:proofErr w:type="spellEnd"/>
          </w:p>
        </w:tc>
        <w:tc>
          <w:tcPr>
            <w:tcW w:w="8230" w:type="dxa"/>
            <w:vAlign w:val="center"/>
          </w:tcPr>
          <w:p w:rsidR="00F928F1" w:rsidRPr="00C2423F" w:rsidRDefault="00F928F1" w:rsidP="00C71F84">
            <w:pPr>
              <w:spacing w:line="192" w:lineRule="auto"/>
              <w:rPr>
                <w:sz w:val="15"/>
                <w:szCs w:val="15"/>
              </w:rPr>
            </w:pPr>
            <w:proofErr w:type="spellStart"/>
            <w:r w:rsidRPr="00C2423F">
              <w:rPr>
                <w:sz w:val="15"/>
                <w:szCs w:val="15"/>
              </w:rPr>
              <w:t>D’accés</w:t>
            </w:r>
            <w:proofErr w:type="spellEnd"/>
            <w:r w:rsidRPr="00C2423F">
              <w:rPr>
                <w:sz w:val="15"/>
                <w:szCs w:val="15"/>
              </w:rPr>
              <w:t xml:space="preserve">, </w:t>
            </w:r>
            <w:proofErr w:type="spellStart"/>
            <w:r w:rsidRPr="00C2423F">
              <w:rPr>
                <w:sz w:val="15"/>
                <w:szCs w:val="15"/>
              </w:rPr>
              <w:t>rectificació</w:t>
            </w:r>
            <w:proofErr w:type="spellEnd"/>
            <w:r w:rsidRPr="00C2423F">
              <w:rPr>
                <w:sz w:val="15"/>
                <w:szCs w:val="15"/>
              </w:rPr>
              <w:t xml:space="preserve">, </w:t>
            </w:r>
            <w:proofErr w:type="spellStart"/>
            <w:r w:rsidRPr="00C2423F">
              <w:rPr>
                <w:sz w:val="15"/>
                <w:szCs w:val="15"/>
              </w:rPr>
              <w:t>supressió</w:t>
            </w:r>
            <w:proofErr w:type="spellEnd"/>
            <w:r w:rsidRPr="00C2423F">
              <w:rPr>
                <w:sz w:val="15"/>
                <w:szCs w:val="15"/>
              </w:rPr>
              <w:t xml:space="preserve">, </w:t>
            </w:r>
            <w:proofErr w:type="spellStart"/>
            <w:r w:rsidRPr="00C2423F">
              <w:rPr>
                <w:sz w:val="15"/>
                <w:szCs w:val="15"/>
              </w:rPr>
              <w:t>portabilitat</w:t>
            </w:r>
            <w:proofErr w:type="spellEnd"/>
            <w:r w:rsidRPr="00C2423F">
              <w:rPr>
                <w:sz w:val="15"/>
                <w:szCs w:val="15"/>
              </w:rPr>
              <w:t xml:space="preserve"> de les </w:t>
            </w:r>
            <w:proofErr w:type="spellStart"/>
            <w:r w:rsidRPr="00C2423F">
              <w:rPr>
                <w:sz w:val="15"/>
                <w:szCs w:val="15"/>
              </w:rPr>
              <w:t>dades</w:t>
            </w:r>
            <w:proofErr w:type="spellEnd"/>
            <w:r w:rsidRPr="00C2423F">
              <w:rPr>
                <w:sz w:val="15"/>
                <w:szCs w:val="15"/>
              </w:rPr>
              <w:t xml:space="preserve">, </w:t>
            </w:r>
            <w:proofErr w:type="spellStart"/>
            <w:r w:rsidRPr="00C2423F">
              <w:rPr>
                <w:sz w:val="15"/>
                <w:szCs w:val="15"/>
              </w:rPr>
              <w:t>limitació</w:t>
            </w:r>
            <w:proofErr w:type="spellEnd"/>
            <w:r w:rsidRPr="00C2423F">
              <w:rPr>
                <w:sz w:val="15"/>
                <w:szCs w:val="15"/>
              </w:rPr>
              <w:t xml:space="preserve"> i </w:t>
            </w:r>
            <w:proofErr w:type="spellStart"/>
            <w:r w:rsidRPr="00C2423F">
              <w:rPr>
                <w:sz w:val="15"/>
                <w:szCs w:val="15"/>
              </w:rPr>
              <w:t>d’oposició</w:t>
            </w:r>
            <w:proofErr w:type="spellEnd"/>
            <w:r w:rsidRPr="00C2423F">
              <w:rPr>
                <w:sz w:val="15"/>
                <w:szCs w:val="15"/>
              </w:rPr>
              <w:t xml:space="preserve"> al </w:t>
            </w:r>
            <w:proofErr w:type="spellStart"/>
            <w:r w:rsidRPr="00C2423F">
              <w:rPr>
                <w:sz w:val="15"/>
                <w:szCs w:val="15"/>
              </w:rPr>
              <w:t>tractament</w:t>
            </w:r>
            <w:proofErr w:type="spellEnd"/>
            <w:r w:rsidRPr="00C2423F">
              <w:rPr>
                <w:sz w:val="15"/>
                <w:szCs w:val="15"/>
              </w:rPr>
              <w:t xml:space="preserve">, </w:t>
            </w:r>
            <w:proofErr w:type="spellStart"/>
            <w:r w:rsidRPr="00C2423F">
              <w:rPr>
                <w:sz w:val="15"/>
                <w:szCs w:val="15"/>
              </w:rPr>
              <w:t>adreçant</w:t>
            </w:r>
            <w:proofErr w:type="spellEnd"/>
            <w:r w:rsidRPr="00C2423F">
              <w:rPr>
                <w:sz w:val="15"/>
                <w:szCs w:val="15"/>
              </w:rPr>
              <w:t xml:space="preserve">-vos al </w:t>
            </w:r>
            <w:proofErr w:type="spellStart"/>
            <w:r w:rsidRPr="00C2423F">
              <w:rPr>
                <w:sz w:val="15"/>
                <w:szCs w:val="15"/>
              </w:rPr>
              <w:t>correu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electrònic</w:t>
            </w:r>
            <w:proofErr w:type="spellEnd"/>
            <w:r w:rsidRPr="00C2423F">
              <w:rPr>
                <w:sz w:val="15"/>
                <w:szCs w:val="15"/>
              </w:rPr>
              <w:t xml:space="preserve">: </w:t>
            </w:r>
            <w:hyperlink r:id="rId9" w:history="1">
              <w:r w:rsidRPr="00C2423F">
                <w:rPr>
                  <w:rStyle w:val="Hipervnculo"/>
                  <w:sz w:val="15"/>
                  <w:szCs w:val="15"/>
                </w:rPr>
                <w:t>atencio.ciutadana@aj-igualada.net</w:t>
              </w:r>
            </w:hyperlink>
            <w:r w:rsidRPr="00C2423F">
              <w:rPr>
                <w:sz w:val="15"/>
                <w:szCs w:val="15"/>
              </w:rPr>
              <w:t xml:space="preserve"> o al </w:t>
            </w:r>
            <w:proofErr w:type="spellStart"/>
            <w:r w:rsidRPr="00C2423F">
              <w:rPr>
                <w:sz w:val="15"/>
                <w:szCs w:val="15"/>
              </w:rPr>
              <w:t>correu</w:t>
            </w:r>
            <w:proofErr w:type="spellEnd"/>
            <w:r w:rsidRPr="00C2423F">
              <w:rPr>
                <w:sz w:val="15"/>
                <w:szCs w:val="15"/>
              </w:rPr>
              <w:t xml:space="preserve"> postal a </w:t>
            </w:r>
            <w:proofErr w:type="spellStart"/>
            <w:r w:rsidRPr="00C2423F">
              <w:rPr>
                <w:sz w:val="15"/>
                <w:szCs w:val="15"/>
              </w:rPr>
              <w:t>l’Ajuntament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d’Igualada</w:t>
            </w:r>
            <w:proofErr w:type="spellEnd"/>
            <w:r w:rsidRPr="00C2423F">
              <w:rPr>
                <w:sz w:val="15"/>
                <w:szCs w:val="15"/>
              </w:rPr>
              <w:t xml:space="preserve">: </w:t>
            </w:r>
            <w:proofErr w:type="spellStart"/>
            <w:r w:rsidRPr="00C2423F">
              <w:rPr>
                <w:sz w:val="15"/>
                <w:szCs w:val="15"/>
              </w:rPr>
              <w:t>Plaça</w:t>
            </w:r>
            <w:proofErr w:type="spellEnd"/>
            <w:r w:rsidRPr="00C2423F">
              <w:rPr>
                <w:sz w:val="15"/>
                <w:szCs w:val="15"/>
              </w:rPr>
              <w:t xml:space="preserve"> de </w:t>
            </w:r>
            <w:proofErr w:type="spellStart"/>
            <w:r w:rsidRPr="00C2423F">
              <w:rPr>
                <w:sz w:val="15"/>
                <w:szCs w:val="15"/>
              </w:rPr>
              <w:t>l’Ajuntament</w:t>
            </w:r>
            <w:proofErr w:type="spellEnd"/>
            <w:r w:rsidRPr="00C2423F">
              <w:rPr>
                <w:sz w:val="15"/>
                <w:szCs w:val="15"/>
              </w:rPr>
              <w:t>, núm. 1 08700 Igualada.</w:t>
            </w:r>
          </w:p>
        </w:tc>
      </w:tr>
      <w:tr w:rsidR="00F928F1" w:rsidRPr="00C2423F" w:rsidTr="00C71F84">
        <w:tc>
          <w:tcPr>
            <w:tcW w:w="10606" w:type="dxa"/>
            <w:gridSpan w:val="2"/>
            <w:vAlign w:val="center"/>
          </w:tcPr>
          <w:p w:rsidR="00F928F1" w:rsidRPr="00C2423F" w:rsidRDefault="00F928F1" w:rsidP="00C71F84">
            <w:pPr>
              <w:rPr>
                <w:sz w:val="15"/>
                <w:szCs w:val="15"/>
              </w:rPr>
            </w:pPr>
            <w:r w:rsidRPr="00C2423F">
              <w:rPr>
                <w:sz w:val="15"/>
                <w:szCs w:val="15"/>
              </w:rPr>
              <w:t xml:space="preserve">Per saber </w:t>
            </w:r>
            <w:proofErr w:type="spellStart"/>
            <w:r w:rsidRPr="00C2423F">
              <w:rPr>
                <w:sz w:val="15"/>
                <w:szCs w:val="15"/>
              </w:rPr>
              <w:t>més</w:t>
            </w:r>
            <w:proofErr w:type="spellEnd"/>
            <w:r w:rsidRPr="00C2423F">
              <w:rPr>
                <w:sz w:val="15"/>
                <w:szCs w:val="15"/>
              </w:rPr>
              <w:t xml:space="preserve"> sobre la </w:t>
            </w:r>
            <w:proofErr w:type="spellStart"/>
            <w:r w:rsidRPr="00C2423F">
              <w:rPr>
                <w:sz w:val="15"/>
                <w:szCs w:val="15"/>
              </w:rPr>
              <w:t>nostra</w:t>
            </w:r>
            <w:proofErr w:type="spellEnd"/>
            <w:r w:rsidRPr="00C2423F">
              <w:rPr>
                <w:sz w:val="15"/>
                <w:szCs w:val="15"/>
              </w:rPr>
              <w:t xml:space="preserve"> política de </w:t>
            </w:r>
            <w:proofErr w:type="spellStart"/>
            <w:r w:rsidRPr="00C2423F">
              <w:rPr>
                <w:sz w:val="15"/>
                <w:szCs w:val="15"/>
              </w:rPr>
              <w:t>protecció</w:t>
            </w:r>
            <w:proofErr w:type="spellEnd"/>
            <w:r w:rsidRPr="00C2423F">
              <w:rPr>
                <w:sz w:val="15"/>
                <w:szCs w:val="15"/>
              </w:rPr>
              <w:t xml:space="preserve"> de </w:t>
            </w:r>
            <w:proofErr w:type="spellStart"/>
            <w:r w:rsidRPr="00C2423F">
              <w:rPr>
                <w:sz w:val="15"/>
                <w:szCs w:val="15"/>
              </w:rPr>
              <w:t>dades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consulteu</w:t>
            </w:r>
            <w:proofErr w:type="spellEnd"/>
            <w:r w:rsidRPr="00C2423F">
              <w:rPr>
                <w:sz w:val="15"/>
                <w:szCs w:val="15"/>
              </w:rPr>
              <w:t xml:space="preserve"> </w:t>
            </w:r>
            <w:proofErr w:type="spellStart"/>
            <w:r w:rsidRPr="00C2423F">
              <w:rPr>
                <w:sz w:val="15"/>
                <w:szCs w:val="15"/>
              </w:rPr>
              <w:t>l’enllaç</w:t>
            </w:r>
            <w:proofErr w:type="spellEnd"/>
            <w:r w:rsidRPr="00C2423F">
              <w:rPr>
                <w:sz w:val="15"/>
                <w:szCs w:val="15"/>
              </w:rPr>
              <w:t xml:space="preserve">: </w:t>
            </w:r>
            <w:hyperlink r:id="rId10" w:history="1">
              <w:r w:rsidRPr="00C2423F">
                <w:rPr>
                  <w:rStyle w:val="Hipervnculo"/>
                  <w:sz w:val="15"/>
                  <w:szCs w:val="15"/>
                </w:rPr>
                <w:t>http://ves.cat/em5W</w:t>
              </w:r>
            </w:hyperlink>
          </w:p>
        </w:tc>
      </w:tr>
    </w:tbl>
    <w:p w:rsidR="00F928F1" w:rsidRDefault="00F928F1" w:rsidP="00F928F1"/>
    <w:tbl>
      <w:tblPr>
        <w:tblStyle w:val="Tablaconcuadrcula"/>
        <w:tblW w:w="0" w:type="auto"/>
        <w:tblLook w:val="04A0"/>
      </w:tblPr>
      <w:tblGrid>
        <w:gridCol w:w="9358"/>
      </w:tblGrid>
      <w:tr w:rsidR="00F928F1" w:rsidRPr="00F70C9C" w:rsidTr="00C71F84"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F928F1" w:rsidRPr="00F70C9C" w:rsidRDefault="00F928F1" w:rsidP="00C71F84">
            <w:pPr>
              <w:jc w:val="center"/>
              <w:rPr>
                <w:b/>
                <w:sz w:val="18"/>
                <w:szCs w:val="18"/>
              </w:rPr>
            </w:pPr>
            <w:r w:rsidRPr="00F70C9C">
              <w:rPr>
                <w:b/>
                <w:sz w:val="18"/>
                <w:szCs w:val="18"/>
              </w:rPr>
              <w:t>NOTIFICACIÓ ELECTRÓNICA</w:t>
            </w:r>
          </w:p>
        </w:tc>
      </w:tr>
      <w:tr w:rsidR="00F928F1" w:rsidRPr="00F70C9C" w:rsidTr="00C71F84">
        <w:tc>
          <w:tcPr>
            <w:tcW w:w="10606" w:type="dxa"/>
          </w:tcPr>
          <w:p w:rsidR="00F928F1" w:rsidRPr="00F70C9C" w:rsidRDefault="00F928F1" w:rsidP="00C71F8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F928F1" w:rsidRPr="00F70C9C" w:rsidRDefault="00F928F1" w:rsidP="00C71F8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70C9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F70C9C">
              <w:rPr>
                <w:b/>
                <w:bCs/>
                <w:sz w:val="18"/>
                <w:szCs w:val="18"/>
              </w:rPr>
              <w:t>Llei</w:t>
            </w:r>
            <w:proofErr w:type="spellEnd"/>
            <w:r w:rsidRPr="00F70C9C">
              <w:rPr>
                <w:b/>
                <w:bCs/>
                <w:sz w:val="18"/>
                <w:szCs w:val="18"/>
              </w:rPr>
              <w:t xml:space="preserve"> 39/2015, de 1 </w:t>
            </w:r>
            <w:proofErr w:type="spellStart"/>
            <w:r w:rsidRPr="00F70C9C">
              <w:rPr>
                <w:b/>
                <w:bCs/>
                <w:sz w:val="18"/>
                <w:szCs w:val="18"/>
              </w:rPr>
              <w:t>d’octubre</w:t>
            </w:r>
            <w:proofErr w:type="spellEnd"/>
            <w:r w:rsidRPr="00F70C9C">
              <w:rPr>
                <w:b/>
                <w:bCs/>
                <w:sz w:val="18"/>
                <w:szCs w:val="18"/>
              </w:rPr>
              <w:t xml:space="preserve">, del </w:t>
            </w:r>
            <w:proofErr w:type="spellStart"/>
            <w:r w:rsidRPr="00F70C9C">
              <w:rPr>
                <w:b/>
                <w:bCs/>
                <w:sz w:val="18"/>
                <w:szCs w:val="18"/>
              </w:rPr>
              <w:t>procediment</w:t>
            </w:r>
            <w:proofErr w:type="spellEnd"/>
            <w:r w:rsidRPr="00F70C9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b/>
                <w:bCs/>
                <w:sz w:val="18"/>
                <w:szCs w:val="18"/>
              </w:rPr>
              <w:t>administratiu</w:t>
            </w:r>
            <w:proofErr w:type="spellEnd"/>
            <w:r w:rsidRPr="00F70C9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b/>
                <w:bCs/>
                <w:sz w:val="18"/>
                <w:szCs w:val="18"/>
              </w:rPr>
              <w:t>comú</w:t>
            </w:r>
            <w:proofErr w:type="spellEnd"/>
            <w:r w:rsidRPr="00F70C9C">
              <w:rPr>
                <w:b/>
                <w:bCs/>
                <w:sz w:val="18"/>
                <w:szCs w:val="18"/>
              </w:rPr>
              <w:t xml:space="preserve"> de les </w:t>
            </w:r>
            <w:proofErr w:type="spellStart"/>
            <w:r w:rsidRPr="00F70C9C">
              <w:rPr>
                <w:b/>
                <w:bCs/>
                <w:sz w:val="18"/>
                <w:szCs w:val="18"/>
              </w:rPr>
              <w:t>administracions</w:t>
            </w:r>
            <w:proofErr w:type="spellEnd"/>
            <w:r w:rsidRPr="00F70C9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b/>
                <w:bCs/>
                <w:sz w:val="18"/>
                <w:szCs w:val="18"/>
              </w:rPr>
              <w:t>públiques</w:t>
            </w:r>
            <w:proofErr w:type="spellEnd"/>
            <w:r w:rsidRPr="00F70C9C">
              <w:rPr>
                <w:b/>
                <w:bCs/>
                <w:sz w:val="18"/>
                <w:szCs w:val="18"/>
              </w:rPr>
              <w:t>)</w:t>
            </w:r>
          </w:p>
          <w:p w:rsidR="00F928F1" w:rsidRPr="00F70C9C" w:rsidRDefault="00F928F1" w:rsidP="00C71F84">
            <w:pPr>
              <w:pStyle w:val="Default"/>
              <w:jc w:val="center"/>
              <w:rPr>
                <w:rFonts w:cstheme="minorHAnsi"/>
                <w:sz w:val="18"/>
                <w:szCs w:val="18"/>
              </w:rPr>
            </w:pP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  <w:r w:rsidRPr="00F70C9C">
              <w:rPr>
                <w:rFonts w:cstheme="minorHAnsi"/>
                <w:sz w:val="18"/>
                <w:szCs w:val="18"/>
              </w:rPr>
              <w:t xml:space="preserve">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electrònica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és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un sistema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ràpid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eficaç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que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permet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agilitzar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les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comunicacions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entre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l’Ajuntament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i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ciutadania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Per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tal de poder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realitzar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electrònica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necessitem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l’autorització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la persona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interessada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Aquesta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autorització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podeu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fer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en el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mateix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moment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sol·licitud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caldrà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que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faciliteu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una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adreça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correu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electrònic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i un número de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telèfon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mòbil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70C9C">
              <w:rPr>
                <w:rFonts w:cstheme="minorHAnsi"/>
                <w:sz w:val="18"/>
                <w:szCs w:val="18"/>
              </w:rPr>
              <w:t>Quan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l’Ajuntament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hagi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resolt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vostra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sol·licitud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instància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rebreu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un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correu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electrònic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l’adreça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que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heu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donat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en el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moment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sol·licitud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En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aquest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correu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electrònic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hi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trobareu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l’adreça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d’internet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(URL) de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l’espai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notificacions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electròniques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l’Ajuntament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on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podreu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accedir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a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seleccionant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un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d’aquests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dos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sistemes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  <w:r w:rsidRPr="00F70C9C">
              <w:rPr>
                <w:rFonts w:cstheme="minorHAnsi"/>
                <w:sz w:val="18"/>
                <w:szCs w:val="18"/>
              </w:rPr>
              <w:t xml:space="preserve">1. Si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disposeu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d’un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certificat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digital (DNI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electrònic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certificat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Idcat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,...),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podeu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utilitzar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-lo per identificar-vos i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visualitzar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  <w:r w:rsidRPr="00F70C9C">
              <w:rPr>
                <w:rFonts w:cstheme="minorHAnsi"/>
                <w:sz w:val="18"/>
                <w:szCs w:val="18"/>
              </w:rPr>
              <w:t xml:space="preserve">2.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Amb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clau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d’accés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El sistema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us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enviarà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 a través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d’un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missatge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SMS al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telèfon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mòbil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que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heu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facilitat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en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sol·licitud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 una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clau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d’accés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 que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haureu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d’introduir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en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l’espai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notificacions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electròniques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del web per tal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d’accedir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al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contingut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F928F1" w:rsidRPr="00F70C9C" w:rsidRDefault="00F928F1" w:rsidP="00C71F84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</w:p>
          <w:p w:rsidR="00F928F1" w:rsidRPr="00F70C9C" w:rsidRDefault="00F928F1" w:rsidP="00C71F84">
            <w:pPr>
              <w:jc w:val="both"/>
              <w:rPr>
                <w:sz w:val="18"/>
                <w:szCs w:val="18"/>
              </w:rPr>
            </w:pPr>
            <w:r w:rsidRPr="00F70C9C">
              <w:rPr>
                <w:rFonts w:cstheme="minorHAnsi"/>
                <w:sz w:val="18"/>
                <w:szCs w:val="18"/>
              </w:rPr>
              <w:t xml:space="preserve">Des del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moment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dipòsit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disposeu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10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dies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naturals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accedir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a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vostra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electrònica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. Si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transcorregut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el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termini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de 10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dies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no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heu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accedit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a la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notificació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aquesta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s’entendrà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rebutjada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l’acte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es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donarà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F70C9C">
              <w:rPr>
                <w:rFonts w:cstheme="minorHAnsi"/>
                <w:sz w:val="18"/>
                <w:szCs w:val="18"/>
              </w:rPr>
              <w:t>notificat</w:t>
            </w:r>
            <w:proofErr w:type="spellEnd"/>
            <w:r w:rsidRPr="00F70C9C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F928F1" w:rsidRDefault="00F928F1" w:rsidP="00F928F1"/>
    <w:p w:rsidR="00F928F1" w:rsidRDefault="00F928F1" w:rsidP="00F928F1"/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Default="00F928F1" w:rsidP="00F928F1">
      <w:pPr>
        <w:rPr>
          <w:b/>
          <w:sz w:val="26"/>
          <w:szCs w:val="26"/>
          <w:u w:val="single"/>
        </w:rPr>
      </w:pPr>
    </w:p>
    <w:p w:rsidR="00F928F1" w:rsidRPr="00237137" w:rsidRDefault="00F928F1" w:rsidP="00F928F1">
      <w:pPr>
        <w:rPr>
          <w:b/>
          <w:sz w:val="26"/>
          <w:szCs w:val="26"/>
          <w:u w:val="single"/>
        </w:rPr>
      </w:pPr>
      <w:r w:rsidRPr="00E718A0">
        <w:rPr>
          <w:b/>
          <w:sz w:val="26"/>
          <w:szCs w:val="26"/>
          <w:u w:val="single"/>
        </w:rPr>
        <w:lastRenderedPageBreak/>
        <w:t>DOCUMENTACIÓ QUE CAL ADJUNTAR (original i fotocòpia)</w:t>
      </w:r>
      <w:r>
        <w:rPr>
          <w:b/>
          <w:sz w:val="26"/>
          <w:szCs w:val="26"/>
          <w:u w:val="single"/>
        </w:rPr>
        <w:t xml:space="preserve"> P</w:t>
      </w:r>
      <w:r w:rsidRPr="00F70C9C">
        <w:rPr>
          <w:b/>
          <w:u w:val="single"/>
        </w:rPr>
        <w:t>ERSONES FÍSIQUES</w:t>
      </w:r>
    </w:p>
    <w:p w:rsidR="00F928F1" w:rsidRPr="00F70C9C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70C9C">
        <w:t>DNI/NIE/Passaport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D’actuar mitjançant representant, document que acrediti dita representació.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 xml:space="preserve">Ordre SEPA </w:t>
      </w:r>
      <w:r w:rsidRPr="00FA25CF">
        <w:rPr>
          <w:rFonts w:cs="Arial"/>
          <w:bCs/>
          <w:color w:val="222222"/>
        </w:rPr>
        <w:t>de domiciliació de dèbit directe (annex IV)</w:t>
      </w:r>
    </w:p>
    <w:p w:rsidR="00F928F1" w:rsidRPr="00FA25CF" w:rsidRDefault="00F928F1" w:rsidP="00F928F1">
      <w:r w:rsidRPr="00FA25CF">
        <w:rPr>
          <w:b/>
          <w:u w:val="single"/>
        </w:rPr>
        <w:t>PERSONES JUBILADES AMB UN RENDA INFERIOR AL SALARI MÍNIM INTERPROFESSIONAL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DNI/NIE/Passaport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D’actuar mitjançant representant, document que acrediti dita representació.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Ordre SEPA de domiciliació de dèbit directe (annex IV)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Declaració de la renda de l’any anterior.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Certificat d’imputacions de rendes de l’any anterior emès per l’Agència Tributària, cas de no estar obligat a fer declaració de renda.</w:t>
      </w:r>
    </w:p>
    <w:p w:rsidR="00F928F1" w:rsidRPr="00F70C9C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70C9C">
        <w:t>En el cas de pensions que no computen en la renda, certificat de percepció de pensió de l’any anterior.</w:t>
      </w:r>
    </w:p>
    <w:p w:rsidR="00F928F1" w:rsidRPr="00F70C9C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70C9C">
        <w:t xml:space="preserve">Certificat de pensió o prestacions emès per </w:t>
      </w:r>
      <w:proofErr w:type="spellStart"/>
      <w:r w:rsidRPr="00F70C9C">
        <w:t>l’Institut</w:t>
      </w:r>
      <w:proofErr w:type="spellEnd"/>
      <w:r w:rsidRPr="00F70C9C">
        <w:t xml:space="preserve"> de la Seguretat Social o organisme que correspongui.</w:t>
      </w:r>
    </w:p>
    <w:p w:rsidR="00F928F1" w:rsidRDefault="00F928F1" w:rsidP="00F928F1">
      <w:pPr>
        <w:rPr>
          <w:b/>
          <w:u w:val="single"/>
        </w:rPr>
      </w:pPr>
    </w:p>
    <w:p w:rsidR="00F928F1" w:rsidRPr="00F70C9C" w:rsidRDefault="00F928F1" w:rsidP="00F928F1">
      <w:pPr>
        <w:rPr>
          <w:b/>
          <w:u w:val="single"/>
        </w:rPr>
      </w:pPr>
      <w:r w:rsidRPr="00F70C9C">
        <w:rPr>
          <w:b/>
          <w:u w:val="single"/>
        </w:rPr>
        <w:t xml:space="preserve">EN CAS DE </w:t>
      </w:r>
      <w:r>
        <w:rPr>
          <w:b/>
          <w:u w:val="single"/>
        </w:rPr>
        <w:t>TROBAR-SE A L’ATUR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DNI/NIE/Passaport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Ordre SEPA de domiciliació de dèbit directe (annex IV)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D’actuar mitjançant representant, document que acrediti dita representació.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  <w:rPr>
          <w:b/>
          <w:u w:val="single"/>
        </w:rPr>
      </w:pPr>
      <w:r w:rsidRPr="00FA25CF">
        <w:t>Document d’alta i renovació de la demanda d’ocupació (dardo).</w:t>
      </w:r>
    </w:p>
    <w:p w:rsidR="00F928F1" w:rsidRPr="00FA25CF" w:rsidRDefault="00F928F1" w:rsidP="00F928F1">
      <w:pPr>
        <w:rPr>
          <w:b/>
          <w:u w:val="single"/>
        </w:rPr>
      </w:pPr>
    </w:p>
    <w:p w:rsidR="00F928F1" w:rsidRPr="00FA25CF" w:rsidRDefault="00F928F1" w:rsidP="00F928F1">
      <w:pPr>
        <w:rPr>
          <w:b/>
          <w:u w:val="single"/>
        </w:rPr>
      </w:pPr>
    </w:p>
    <w:p w:rsidR="00F928F1" w:rsidRPr="00FA25CF" w:rsidRDefault="00F928F1" w:rsidP="00F928F1">
      <w:pPr>
        <w:rPr>
          <w:b/>
          <w:u w:val="single"/>
        </w:rPr>
      </w:pPr>
      <w:r w:rsidRPr="00FA25CF">
        <w:rPr>
          <w:b/>
          <w:u w:val="single"/>
        </w:rPr>
        <w:t>PERSONES JURÍDIQUES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Estatuts de constitució o document fundacional, segons el tipus de persona que es tracti; i, en el seu cas, documents acreditatius de les modificacions.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CIF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DNI/NIE/Passaport del legal representant i document acreditatiu de la esmentada representació.</w:t>
      </w:r>
    </w:p>
    <w:p w:rsidR="00F928F1" w:rsidRPr="00FA25CF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Ordre SEPA de domiciliació de dèbit directe (annex IV)</w:t>
      </w:r>
    </w:p>
    <w:p w:rsidR="00F928F1" w:rsidRPr="00F70C9C" w:rsidRDefault="00F928F1" w:rsidP="00F928F1">
      <w:pPr>
        <w:pStyle w:val="Prrafodelista"/>
        <w:numPr>
          <w:ilvl w:val="0"/>
          <w:numId w:val="23"/>
        </w:numPr>
        <w:spacing w:after="200"/>
        <w:jc w:val="both"/>
      </w:pPr>
      <w:r w:rsidRPr="00FA25CF">
        <w:t>Projecte d’hort urbá en què figuri: objectius de l’explotació de l’hort, persona responsable de l’explotació d’aquest, nombre de persones que el</w:t>
      </w:r>
      <w:r w:rsidRPr="00F70C9C">
        <w:t xml:space="preserve"> conrearan, programa de treball, metodologia, seguiment i sistema d’avaluació.</w:t>
      </w:r>
    </w:p>
    <w:p w:rsidR="00F928F1" w:rsidRPr="00F70C9C" w:rsidRDefault="00F928F1" w:rsidP="00F928F1">
      <w:pPr>
        <w:rPr>
          <w:b/>
          <w:u w:val="single"/>
        </w:rPr>
      </w:pPr>
    </w:p>
    <w:p w:rsidR="00F928F1" w:rsidRPr="00A85FC6" w:rsidRDefault="00F928F1" w:rsidP="00F928F1">
      <w:pPr>
        <w:rPr>
          <w:rFonts w:cs="Arial"/>
          <w:b/>
          <w:color w:val="222222"/>
          <w:u w:val="single"/>
        </w:rPr>
      </w:pPr>
      <w:r>
        <w:rPr>
          <w:rFonts w:cs="Arial"/>
          <w:b/>
          <w:color w:val="222222"/>
          <w:u w:val="single"/>
        </w:rPr>
        <w:t xml:space="preserve">En tots els casos s’haurà de presentar el formulari de </w:t>
      </w:r>
      <w:proofErr w:type="spellStart"/>
      <w:r>
        <w:rPr>
          <w:rFonts w:cs="Arial"/>
          <w:b/>
          <w:color w:val="222222"/>
          <w:u w:val="single"/>
        </w:rPr>
        <w:t>l’ORDRE</w:t>
      </w:r>
      <w:proofErr w:type="spellEnd"/>
      <w:r>
        <w:rPr>
          <w:rFonts w:cs="Arial"/>
          <w:b/>
          <w:color w:val="222222"/>
          <w:u w:val="single"/>
        </w:rPr>
        <w:t xml:space="preserve"> SEPA DE DOMICILIACIÓ DE DÈBIT DIRECTE, degudament omplert i signat per l’entitat bancària.</w:t>
      </w:r>
    </w:p>
    <w:p w:rsidR="009146A4" w:rsidRPr="00E877C4" w:rsidRDefault="009146A4" w:rsidP="00E877C4"/>
    <w:sectPr w:rsidR="009146A4" w:rsidRPr="00E877C4" w:rsidSect="001156E3">
      <w:headerReference w:type="even" r:id="rId11"/>
      <w:headerReference w:type="default" r:id="rId12"/>
      <w:footerReference w:type="default" r:id="rId13"/>
      <w:pgSz w:w="11906" w:h="16838"/>
      <w:pgMar w:top="1417" w:right="1346" w:bottom="1417" w:left="1418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3D" w:rsidRDefault="0069623D" w:rsidP="00BA07BF">
      <w:r>
        <w:separator/>
      </w:r>
    </w:p>
  </w:endnote>
  <w:endnote w:type="continuationSeparator" w:id="0">
    <w:p w:rsidR="0069623D" w:rsidRDefault="0069623D" w:rsidP="00BA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97" w:rsidRDefault="00204A97" w:rsidP="0005733E">
    <w:pPr>
      <w:pStyle w:val="Piedepgina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Pl. de l’Ajuntament, núm. 1  -  08700  IGUALADA   Tel. 93  803 19 50   Fax 93 805 19 64   CIF P-0810100-H   </w:t>
    </w:r>
    <w:hyperlink r:id="rId1" w:history="1">
      <w:r>
        <w:rPr>
          <w:rStyle w:val="Hipervnculo"/>
          <w:rFonts w:ascii="Arial Narrow" w:eastAsiaTheme="majorEastAsia" w:hAnsi="Arial Narrow"/>
          <w:sz w:val="16"/>
        </w:rPr>
        <w:t>atencio.ciutadana@aj-igualada.net</w:t>
      </w:r>
    </w:hyperlink>
    <w:r>
      <w:rPr>
        <w:rFonts w:ascii="Arial Narrow" w:hAnsi="Arial Narrow"/>
        <w:sz w:val="16"/>
      </w:rPr>
      <w:t xml:space="preserve">    </w:t>
    </w:r>
    <w:hyperlink r:id="rId2" w:history="1">
      <w:r>
        <w:rPr>
          <w:rStyle w:val="Hipervnculo"/>
          <w:rFonts w:ascii="Arial Narrow" w:eastAsiaTheme="majorEastAsia" w:hAnsi="Arial Narrow"/>
          <w:sz w:val="16"/>
        </w:rPr>
        <w:t>www.igualada.cat</w:t>
      </w:r>
    </w:hyperlink>
  </w:p>
  <w:p w:rsidR="00204A97" w:rsidRDefault="00204A97">
    <w:pPr>
      <w:pStyle w:val="Piedepgina"/>
      <w:jc w:val="right"/>
    </w:pPr>
  </w:p>
  <w:p w:rsidR="00204A97" w:rsidRDefault="00204A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3D" w:rsidRDefault="0069623D" w:rsidP="00BA07BF">
      <w:r>
        <w:separator/>
      </w:r>
    </w:p>
  </w:footnote>
  <w:footnote w:type="continuationSeparator" w:id="0">
    <w:p w:rsidR="0069623D" w:rsidRDefault="0069623D" w:rsidP="00BA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97" w:rsidRDefault="00204A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97" w:rsidRDefault="00204A97" w:rsidP="00C00C38">
    <w:pPr>
      <w:pStyle w:val="Encabezado"/>
      <w:tabs>
        <w:tab w:val="clear" w:pos="4252"/>
        <w:tab w:val="center" w:pos="4440"/>
      </w:tabs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1061720</wp:posOffset>
          </wp:positionH>
          <wp:positionV relativeFrom="paragraph">
            <wp:posOffset>-249555</wp:posOffset>
          </wp:positionV>
          <wp:extent cx="3575685" cy="885825"/>
          <wp:effectExtent l="19050" t="0" r="5715" b="0"/>
          <wp:wrapSquare wrapText="bothSides"/>
          <wp:docPr id="2" name="Imatge 1" descr="..\Arxiu d'imatges\logos\ajuntament\aj_13x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xiu d'imatges\logos\ajuntament\aj_13x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8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4A97" w:rsidRDefault="00204A97">
    <w:pPr>
      <w:pStyle w:val="Encabezado"/>
    </w:pPr>
    <w:r>
      <w:t xml:space="preserve">   </w:t>
    </w:r>
  </w:p>
  <w:p w:rsidR="00204A97" w:rsidRDefault="00204A97">
    <w:pPr>
      <w:pStyle w:val="Encabezado"/>
    </w:pPr>
  </w:p>
  <w:p w:rsidR="00204A97" w:rsidRDefault="00204A97" w:rsidP="008A7185">
    <w:pPr>
      <w:pStyle w:val="Encabezado"/>
      <w:jc w:val="center"/>
    </w:pPr>
  </w:p>
  <w:p w:rsidR="00204A97" w:rsidRDefault="001A6D59">
    <w:pPr>
      <w:pStyle w:val="Encabezado"/>
    </w:pPr>
    <w:r w:rsidRPr="001A6D59">
      <w:rPr>
        <w:noProof/>
        <w:lang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3.55pt;margin-top:5.45pt;width:897.3pt;height:.05pt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D6DB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93932"/>
    <w:multiLevelType w:val="hybridMultilevel"/>
    <w:tmpl w:val="C17C3C74"/>
    <w:lvl w:ilvl="0" w:tplc="B8AC5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AC51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14B2"/>
    <w:multiLevelType w:val="hybridMultilevel"/>
    <w:tmpl w:val="42E81B90"/>
    <w:lvl w:ilvl="0" w:tplc="A82E7C1E">
      <w:numFmt w:val="bullet"/>
      <w:lvlText w:val="-"/>
      <w:lvlJc w:val="left"/>
      <w:pPr>
        <w:ind w:left="1043" w:hanging="360"/>
      </w:pPr>
      <w:rPr>
        <w:rFonts w:ascii="Gulim" w:eastAsia="Gulim" w:hAnsi="Gulim" w:cs="Gulim" w:hint="default"/>
        <w:w w:val="100"/>
        <w:sz w:val="22"/>
        <w:szCs w:val="22"/>
      </w:rPr>
    </w:lvl>
    <w:lvl w:ilvl="1" w:tplc="0208602E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514793E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CE80BF42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E7F6460A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699C0E1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6E984688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508A2BC4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5358C012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3">
    <w:nsid w:val="1C6454A1"/>
    <w:multiLevelType w:val="hybridMultilevel"/>
    <w:tmpl w:val="F0F69474"/>
    <w:lvl w:ilvl="0" w:tplc="88EAE418">
      <w:start w:val="1"/>
      <w:numFmt w:val="lowerLetter"/>
      <w:lvlText w:val="%1)"/>
      <w:lvlJc w:val="left"/>
      <w:pPr>
        <w:ind w:left="943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0804D2C">
      <w:numFmt w:val="bullet"/>
      <w:lvlText w:val="•"/>
      <w:lvlJc w:val="left"/>
      <w:pPr>
        <w:ind w:left="1816" w:hanging="260"/>
      </w:pPr>
      <w:rPr>
        <w:rFonts w:hint="default"/>
      </w:rPr>
    </w:lvl>
    <w:lvl w:ilvl="2" w:tplc="05642668">
      <w:numFmt w:val="bullet"/>
      <w:lvlText w:val="•"/>
      <w:lvlJc w:val="left"/>
      <w:pPr>
        <w:ind w:left="2692" w:hanging="260"/>
      </w:pPr>
      <w:rPr>
        <w:rFonts w:hint="default"/>
      </w:rPr>
    </w:lvl>
    <w:lvl w:ilvl="3" w:tplc="F1340A14">
      <w:numFmt w:val="bullet"/>
      <w:lvlText w:val="•"/>
      <w:lvlJc w:val="left"/>
      <w:pPr>
        <w:ind w:left="3568" w:hanging="260"/>
      </w:pPr>
      <w:rPr>
        <w:rFonts w:hint="default"/>
      </w:rPr>
    </w:lvl>
    <w:lvl w:ilvl="4" w:tplc="F13074F4">
      <w:numFmt w:val="bullet"/>
      <w:lvlText w:val="•"/>
      <w:lvlJc w:val="left"/>
      <w:pPr>
        <w:ind w:left="4444" w:hanging="260"/>
      </w:pPr>
      <w:rPr>
        <w:rFonts w:hint="default"/>
      </w:rPr>
    </w:lvl>
    <w:lvl w:ilvl="5" w:tplc="28D87548">
      <w:numFmt w:val="bullet"/>
      <w:lvlText w:val="•"/>
      <w:lvlJc w:val="left"/>
      <w:pPr>
        <w:ind w:left="5320" w:hanging="260"/>
      </w:pPr>
      <w:rPr>
        <w:rFonts w:hint="default"/>
      </w:rPr>
    </w:lvl>
    <w:lvl w:ilvl="6" w:tplc="B574C3A0">
      <w:numFmt w:val="bullet"/>
      <w:lvlText w:val="•"/>
      <w:lvlJc w:val="left"/>
      <w:pPr>
        <w:ind w:left="6196" w:hanging="260"/>
      </w:pPr>
      <w:rPr>
        <w:rFonts w:hint="default"/>
      </w:rPr>
    </w:lvl>
    <w:lvl w:ilvl="7" w:tplc="8194A8FC">
      <w:numFmt w:val="bullet"/>
      <w:lvlText w:val="•"/>
      <w:lvlJc w:val="left"/>
      <w:pPr>
        <w:ind w:left="7072" w:hanging="260"/>
      </w:pPr>
      <w:rPr>
        <w:rFonts w:hint="default"/>
      </w:rPr>
    </w:lvl>
    <w:lvl w:ilvl="8" w:tplc="4B241356">
      <w:numFmt w:val="bullet"/>
      <w:lvlText w:val="•"/>
      <w:lvlJc w:val="left"/>
      <w:pPr>
        <w:ind w:left="7948" w:hanging="260"/>
      </w:pPr>
      <w:rPr>
        <w:rFonts w:hint="default"/>
      </w:rPr>
    </w:lvl>
  </w:abstractNum>
  <w:abstractNum w:abstractNumId="4">
    <w:nsid w:val="1D1729DB"/>
    <w:multiLevelType w:val="hybridMultilevel"/>
    <w:tmpl w:val="54FA7D18"/>
    <w:lvl w:ilvl="0" w:tplc="0403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>
    <w:nsid w:val="21A26CFB"/>
    <w:multiLevelType w:val="hybridMultilevel"/>
    <w:tmpl w:val="9E2EEAEA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1037E"/>
    <w:multiLevelType w:val="hybridMultilevel"/>
    <w:tmpl w:val="533A560C"/>
    <w:lvl w:ilvl="0" w:tplc="07C699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65635"/>
    <w:multiLevelType w:val="hybridMultilevel"/>
    <w:tmpl w:val="332440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24D51"/>
    <w:multiLevelType w:val="hybridMultilevel"/>
    <w:tmpl w:val="5400ECF6"/>
    <w:lvl w:ilvl="0" w:tplc="4D0AD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 w:tplc="9A72A124">
      <w:start w:val="10"/>
      <w:numFmt w:val="bullet"/>
      <w:lvlText w:val="-"/>
      <w:lvlJc w:val="left"/>
      <w:pPr>
        <w:tabs>
          <w:tab w:val="num" w:pos="796"/>
        </w:tabs>
        <w:ind w:left="796" w:hanging="360"/>
      </w:pPr>
    </w:lvl>
    <w:lvl w:ilvl="2" w:tplc="9A72A124">
      <w:start w:val="10"/>
      <w:numFmt w:val="bullet"/>
      <w:lvlText w:val="-"/>
      <w:lvlJc w:val="left"/>
      <w:pPr>
        <w:tabs>
          <w:tab w:val="num" w:pos="1696"/>
        </w:tabs>
        <w:ind w:left="1696" w:hanging="360"/>
      </w:pPr>
    </w:lvl>
    <w:lvl w:ilvl="3" w:tplc="0C0A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1D38541A">
      <w:start w:val="1"/>
      <w:numFmt w:val="decimal"/>
      <w:lvlText w:val="%5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9">
    <w:nsid w:val="35D73FA8"/>
    <w:multiLevelType w:val="hybridMultilevel"/>
    <w:tmpl w:val="B37A0418"/>
    <w:lvl w:ilvl="0" w:tplc="040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0E42E74"/>
    <w:multiLevelType w:val="hybridMultilevel"/>
    <w:tmpl w:val="B2249B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47A44"/>
    <w:multiLevelType w:val="hybridMultilevel"/>
    <w:tmpl w:val="295883EC"/>
    <w:lvl w:ilvl="0" w:tplc="1DBAA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24DCB"/>
    <w:multiLevelType w:val="hybridMultilevel"/>
    <w:tmpl w:val="BD2CDD72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33E33"/>
    <w:multiLevelType w:val="hybridMultilevel"/>
    <w:tmpl w:val="995C080E"/>
    <w:lvl w:ilvl="0" w:tplc="4CA608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ADA"/>
    <w:multiLevelType w:val="singleLevel"/>
    <w:tmpl w:val="D706B1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3515B20"/>
    <w:multiLevelType w:val="hybridMultilevel"/>
    <w:tmpl w:val="B3987646"/>
    <w:lvl w:ilvl="0" w:tplc="07C6992E">
      <w:start w:val="1"/>
      <w:numFmt w:val="bullet"/>
      <w:lvlText w:val=""/>
      <w:lvlJc w:val="left"/>
      <w:pPr>
        <w:ind w:left="13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692E685F"/>
    <w:multiLevelType w:val="hybridMultilevel"/>
    <w:tmpl w:val="7AF6C09C"/>
    <w:lvl w:ilvl="0" w:tplc="88CEDEFE">
      <w:start w:val="1"/>
      <w:numFmt w:val="decimal"/>
      <w:lvlText w:val="%1-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41B38"/>
    <w:multiLevelType w:val="hybridMultilevel"/>
    <w:tmpl w:val="2AF44EDE"/>
    <w:lvl w:ilvl="0" w:tplc="6748A5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F72A0"/>
    <w:multiLevelType w:val="hybridMultilevel"/>
    <w:tmpl w:val="8D5A2D1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286F8C"/>
    <w:multiLevelType w:val="singleLevel"/>
    <w:tmpl w:val="490E32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2CB150C"/>
    <w:multiLevelType w:val="hybridMultilevel"/>
    <w:tmpl w:val="7B46AA2C"/>
    <w:lvl w:ilvl="0" w:tplc="88ACA95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00717"/>
    <w:multiLevelType w:val="hybridMultilevel"/>
    <w:tmpl w:val="5CA8F6FE"/>
    <w:lvl w:ilvl="0" w:tplc="27A2E188">
      <w:start w:val="5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13614"/>
    <w:multiLevelType w:val="hybridMultilevel"/>
    <w:tmpl w:val="CDBC352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6C5EAF"/>
    <w:multiLevelType w:val="hybridMultilevel"/>
    <w:tmpl w:val="92BCA08E"/>
    <w:lvl w:ilvl="0" w:tplc="748A77C8">
      <w:start w:val="1"/>
      <w:numFmt w:val="decimal"/>
      <w:lvlText w:val="%1-"/>
      <w:lvlJc w:val="left"/>
      <w:pPr>
        <w:ind w:left="1065" w:hanging="360"/>
      </w:pPr>
      <w:rPr>
        <w:rFonts w:cs="Arial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71B35"/>
    <w:multiLevelType w:val="hybridMultilevel"/>
    <w:tmpl w:val="D4F0AF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17"/>
  </w:num>
  <w:num w:numId="12">
    <w:abstractNumId w:val="20"/>
  </w:num>
  <w:num w:numId="13">
    <w:abstractNumId w:val="5"/>
  </w:num>
  <w:num w:numId="14">
    <w:abstractNumId w:val="7"/>
  </w:num>
  <w:num w:numId="15">
    <w:abstractNumId w:val="9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2"/>
  </w:num>
  <w:num w:numId="23">
    <w:abstractNumId w:val="11"/>
  </w:num>
  <w:num w:numId="24">
    <w:abstractNumId w:val="6"/>
  </w:num>
  <w:num w:numId="25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3B89"/>
    <w:rsid w:val="000000D9"/>
    <w:rsid w:val="00001492"/>
    <w:rsid w:val="000014E2"/>
    <w:rsid w:val="00003E66"/>
    <w:rsid w:val="00005057"/>
    <w:rsid w:val="00010117"/>
    <w:rsid w:val="00022B20"/>
    <w:rsid w:val="0002451B"/>
    <w:rsid w:val="00024CD8"/>
    <w:rsid w:val="0002500E"/>
    <w:rsid w:val="00025C19"/>
    <w:rsid w:val="000359D8"/>
    <w:rsid w:val="00040034"/>
    <w:rsid w:val="00041159"/>
    <w:rsid w:val="000430C7"/>
    <w:rsid w:val="000442B4"/>
    <w:rsid w:val="0004487F"/>
    <w:rsid w:val="00044EA1"/>
    <w:rsid w:val="00046958"/>
    <w:rsid w:val="000508C9"/>
    <w:rsid w:val="000529AB"/>
    <w:rsid w:val="00052B7B"/>
    <w:rsid w:val="00052D1D"/>
    <w:rsid w:val="00053441"/>
    <w:rsid w:val="000538E8"/>
    <w:rsid w:val="0005733E"/>
    <w:rsid w:val="00062EEA"/>
    <w:rsid w:val="000677F5"/>
    <w:rsid w:val="000677F6"/>
    <w:rsid w:val="00067BC0"/>
    <w:rsid w:val="0007087D"/>
    <w:rsid w:val="0007136E"/>
    <w:rsid w:val="00076192"/>
    <w:rsid w:val="000802C6"/>
    <w:rsid w:val="000804B5"/>
    <w:rsid w:val="00081B9C"/>
    <w:rsid w:val="00082EFE"/>
    <w:rsid w:val="00083B5B"/>
    <w:rsid w:val="00086F05"/>
    <w:rsid w:val="0009508A"/>
    <w:rsid w:val="00096A83"/>
    <w:rsid w:val="00097D30"/>
    <w:rsid w:val="000A61CD"/>
    <w:rsid w:val="000B1168"/>
    <w:rsid w:val="000B224B"/>
    <w:rsid w:val="000B6F2E"/>
    <w:rsid w:val="000B702D"/>
    <w:rsid w:val="000C019D"/>
    <w:rsid w:val="000C19D3"/>
    <w:rsid w:val="000C326B"/>
    <w:rsid w:val="000C588D"/>
    <w:rsid w:val="000D6F2C"/>
    <w:rsid w:val="000E204C"/>
    <w:rsid w:val="000E426B"/>
    <w:rsid w:val="000E4D18"/>
    <w:rsid w:val="000E62A6"/>
    <w:rsid w:val="000E635E"/>
    <w:rsid w:val="000E71EF"/>
    <w:rsid w:val="000F23EB"/>
    <w:rsid w:val="000F6B3D"/>
    <w:rsid w:val="00101B5E"/>
    <w:rsid w:val="00102355"/>
    <w:rsid w:val="001038B5"/>
    <w:rsid w:val="00103A32"/>
    <w:rsid w:val="00107F0E"/>
    <w:rsid w:val="00114214"/>
    <w:rsid w:val="001156E3"/>
    <w:rsid w:val="001174B7"/>
    <w:rsid w:val="00120673"/>
    <w:rsid w:val="0012280D"/>
    <w:rsid w:val="001238C5"/>
    <w:rsid w:val="001247C5"/>
    <w:rsid w:val="001253C8"/>
    <w:rsid w:val="00131DD0"/>
    <w:rsid w:val="00134827"/>
    <w:rsid w:val="00135C69"/>
    <w:rsid w:val="00136153"/>
    <w:rsid w:val="00137ACB"/>
    <w:rsid w:val="0014046A"/>
    <w:rsid w:val="00144D44"/>
    <w:rsid w:val="0015103B"/>
    <w:rsid w:val="00151AB1"/>
    <w:rsid w:val="00152EB6"/>
    <w:rsid w:val="00155FC6"/>
    <w:rsid w:val="00157A6D"/>
    <w:rsid w:val="00161867"/>
    <w:rsid w:val="0016194F"/>
    <w:rsid w:val="00163252"/>
    <w:rsid w:val="0016585B"/>
    <w:rsid w:val="001716CC"/>
    <w:rsid w:val="001726A0"/>
    <w:rsid w:val="00173C37"/>
    <w:rsid w:val="00176321"/>
    <w:rsid w:val="00180FB7"/>
    <w:rsid w:val="00182DA4"/>
    <w:rsid w:val="001850D2"/>
    <w:rsid w:val="00185639"/>
    <w:rsid w:val="00186DA5"/>
    <w:rsid w:val="001917DD"/>
    <w:rsid w:val="00191E22"/>
    <w:rsid w:val="00193205"/>
    <w:rsid w:val="0019333D"/>
    <w:rsid w:val="00194374"/>
    <w:rsid w:val="001966BE"/>
    <w:rsid w:val="00196F4C"/>
    <w:rsid w:val="00196F9F"/>
    <w:rsid w:val="001A0134"/>
    <w:rsid w:val="001A05CF"/>
    <w:rsid w:val="001A0D6C"/>
    <w:rsid w:val="001A6D59"/>
    <w:rsid w:val="001B56DA"/>
    <w:rsid w:val="001C502D"/>
    <w:rsid w:val="001C58E0"/>
    <w:rsid w:val="001C7F2E"/>
    <w:rsid w:val="001D3B89"/>
    <w:rsid w:val="001D3C64"/>
    <w:rsid w:val="001D6599"/>
    <w:rsid w:val="001E497A"/>
    <w:rsid w:val="001F0E27"/>
    <w:rsid w:val="001F4BF5"/>
    <w:rsid w:val="001F659A"/>
    <w:rsid w:val="001F662C"/>
    <w:rsid w:val="001F793B"/>
    <w:rsid w:val="00204729"/>
    <w:rsid w:val="00204A97"/>
    <w:rsid w:val="00204FD0"/>
    <w:rsid w:val="002105D6"/>
    <w:rsid w:val="00212421"/>
    <w:rsid w:val="0021329F"/>
    <w:rsid w:val="00217932"/>
    <w:rsid w:val="002219A7"/>
    <w:rsid w:val="00222E85"/>
    <w:rsid w:val="002267F1"/>
    <w:rsid w:val="00226D00"/>
    <w:rsid w:val="002272C7"/>
    <w:rsid w:val="00231AD0"/>
    <w:rsid w:val="00233085"/>
    <w:rsid w:val="00233FD7"/>
    <w:rsid w:val="00234E33"/>
    <w:rsid w:val="0023712F"/>
    <w:rsid w:val="00242067"/>
    <w:rsid w:val="00242C8A"/>
    <w:rsid w:val="00243C47"/>
    <w:rsid w:val="00244083"/>
    <w:rsid w:val="0024709A"/>
    <w:rsid w:val="00250877"/>
    <w:rsid w:val="002517CD"/>
    <w:rsid w:val="00265ABB"/>
    <w:rsid w:val="0026645C"/>
    <w:rsid w:val="002668BA"/>
    <w:rsid w:val="00266D04"/>
    <w:rsid w:val="0027120C"/>
    <w:rsid w:val="00272831"/>
    <w:rsid w:val="00274A62"/>
    <w:rsid w:val="00274E1B"/>
    <w:rsid w:val="00275A71"/>
    <w:rsid w:val="002761B3"/>
    <w:rsid w:val="00282C12"/>
    <w:rsid w:val="00282CA6"/>
    <w:rsid w:val="00284BC5"/>
    <w:rsid w:val="00286D9B"/>
    <w:rsid w:val="0028719A"/>
    <w:rsid w:val="00293BEE"/>
    <w:rsid w:val="00295A7A"/>
    <w:rsid w:val="00295AEF"/>
    <w:rsid w:val="00296B9B"/>
    <w:rsid w:val="00297AE7"/>
    <w:rsid w:val="00297CFD"/>
    <w:rsid w:val="002A1953"/>
    <w:rsid w:val="002A6655"/>
    <w:rsid w:val="002B0059"/>
    <w:rsid w:val="002B39B4"/>
    <w:rsid w:val="002C0A3B"/>
    <w:rsid w:val="002C0A6E"/>
    <w:rsid w:val="002C1E8B"/>
    <w:rsid w:val="002C334A"/>
    <w:rsid w:val="002C3FB9"/>
    <w:rsid w:val="002C4AF5"/>
    <w:rsid w:val="002D042E"/>
    <w:rsid w:val="002D383E"/>
    <w:rsid w:val="002D607C"/>
    <w:rsid w:val="002D7A0C"/>
    <w:rsid w:val="002E35B6"/>
    <w:rsid w:val="002F00E2"/>
    <w:rsid w:val="002F1D89"/>
    <w:rsid w:val="002F2662"/>
    <w:rsid w:val="002F2C4C"/>
    <w:rsid w:val="002F6333"/>
    <w:rsid w:val="002F6724"/>
    <w:rsid w:val="00305693"/>
    <w:rsid w:val="003065EA"/>
    <w:rsid w:val="00311FED"/>
    <w:rsid w:val="0031262B"/>
    <w:rsid w:val="00313ACE"/>
    <w:rsid w:val="00313EE6"/>
    <w:rsid w:val="003142A6"/>
    <w:rsid w:val="00314370"/>
    <w:rsid w:val="00314734"/>
    <w:rsid w:val="00314A9C"/>
    <w:rsid w:val="00322C36"/>
    <w:rsid w:val="00324A4C"/>
    <w:rsid w:val="00330387"/>
    <w:rsid w:val="00334296"/>
    <w:rsid w:val="0033431B"/>
    <w:rsid w:val="00334B7C"/>
    <w:rsid w:val="00335383"/>
    <w:rsid w:val="00335436"/>
    <w:rsid w:val="003356EE"/>
    <w:rsid w:val="0033680A"/>
    <w:rsid w:val="003378E6"/>
    <w:rsid w:val="00341DF9"/>
    <w:rsid w:val="00347C17"/>
    <w:rsid w:val="00347E78"/>
    <w:rsid w:val="00352124"/>
    <w:rsid w:val="0035246A"/>
    <w:rsid w:val="00353033"/>
    <w:rsid w:val="003534CE"/>
    <w:rsid w:val="00354733"/>
    <w:rsid w:val="00354C9A"/>
    <w:rsid w:val="00356B1E"/>
    <w:rsid w:val="0036146F"/>
    <w:rsid w:val="00365BA9"/>
    <w:rsid w:val="0037126B"/>
    <w:rsid w:val="003747FF"/>
    <w:rsid w:val="00375404"/>
    <w:rsid w:val="00375767"/>
    <w:rsid w:val="00376858"/>
    <w:rsid w:val="00377D48"/>
    <w:rsid w:val="0038060B"/>
    <w:rsid w:val="00380D80"/>
    <w:rsid w:val="003842A0"/>
    <w:rsid w:val="00384511"/>
    <w:rsid w:val="0038484D"/>
    <w:rsid w:val="00384A3D"/>
    <w:rsid w:val="00393171"/>
    <w:rsid w:val="00396C6A"/>
    <w:rsid w:val="00397824"/>
    <w:rsid w:val="003A0542"/>
    <w:rsid w:val="003A0917"/>
    <w:rsid w:val="003A50E7"/>
    <w:rsid w:val="003A6A20"/>
    <w:rsid w:val="003B5E3B"/>
    <w:rsid w:val="003B6538"/>
    <w:rsid w:val="003B6DE6"/>
    <w:rsid w:val="003C1042"/>
    <w:rsid w:val="003C3DC3"/>
    <w:rsid w:val="003C4217"/>
    <w:rsid w:val="003D139F"/>
    <w:rsid w:val="003D5C04"/>
    <w:rsid w:val="003E001E"/>
    <w:rsid w:val="003E0DF4"/>
    <w:rsid w:val="003E1244"/>
    <w:rsid w:val="003E1ABB"/>
    <w:rsid w:val="003E389C"/>
    <w:rsid w:val="003E4A26"/>
    <w:rsid w:val="003E53A8"/>
    <w:rsid w:val="003E5FBA"/>
    <w:rsid w:val="003E7619"/>
    <w:rsid w:val="003E7BD4"/>
    <w:rsid w:val="003F24F1"/>
    <w:rsid w:val="003F3768"/>
    <w:rsid w:val="003F3D42"/>
    <w:rsid w:val="003F3D54"/>
    <w:rsid w:val="00402387"/>
    <w:rsid w:val="00404E50"/>
    <w:rsid w:val="00411D8B"/>
    <w:rsid w:val="00412BC6"/>
    <w:rsid w:val="0041353F"/>
    <w:rsid w:val="00414F53"/>
    <w:rsid w:val="0041713F"/>
    <w:rsid w:val="0042062C"/>
    <w:rsid w:val="00423692"/>
    <w:rsid w:val="004249C0"/>
    <w:rsid w:val="00425DDE"/>
    <w:rsid w:val="00426F66"/>
    <w:rsid w:val="00427148"/>
    <w:rsid w:val="004317EF"/>
    <w:rsid w:val="00433A1C"/>
    <w:rsid w:val="00434EF6"/>
    <w:rsid w:val="00437377"/>
    <w:rsid w:val="004404EA"/>
    <w:rsid w:val="00441E57"/>
    <w:rsid w:val="0044348A"/>
    <w:rsid w:val="00445B74"/>
    <w:rsid w:val="0044670E"/>
    <w:rsid w:val="00447806"/>
    <w:rsid w:val="00450A6B"/>
    <w:rsid w:val="00452A0E"/>
    <w:rsid w:val="00452E6C"/>
    <w:rsid w:val="00454345"/>
    <w:rsid w:val="004617CC"/>
    <w:rsid w:val="00461CCF"/>
    <w:rsid w:val="00462281"/>
    <w:rsid w:val="004648E7"/>
    <w:rsid w:val="0046561A"/>
    <w:rsid w:val="00465FE2"/>
    <w:rsid w:val="004663B6"/>
    <w:rsid w:val="004669FB"/>
    <w:rsid w:val="00472AB4"/>
    <w:rsid w:val="00473410"/>
    <w:rsid w:val="004736DE"/>
    <w:rsid w:val="00473AAE"/>
    <w:rsid w:val="00474BD7"/>
    <w:rsid w:val="00476F5E"/>
    <w:rsid w:val="0048023C"/>
    <w:rsid w:val="0048414F"/>
    <w:rsid w:val="004843CF"/>
    <w:rsid w:val="00491E8F"/>
    <w:rsid w:val="004A2CA2"/>
    <w:rsid w:val="004A4BEA"/>
    <w:rsid w:val="004A5A14"/>
    <w:rsid w:val="004A6186"/>
    <w:rsid w:val="004A632B"/>
    <w:rsid w:val="004B0C04"/>
    <w:rsid w:val="004B15F2"/>
    <w:rsid w:val="004B4073"/>
    <w:rsid w:val="004B5030"/>
    <w:rsid w:val="004B57A9"/>
    <w:rsid w:val="004B7186"/>
    <w:rsid w:val="004B75A5"/>
    <w:rsid w:val="004C17D1"/>
    <w:rsid w:val="004C33AA"/>
    <w:rsid w:val="004D0FCC"/>
    <w:rsid w:val="004D0FD4"/>
    <w:rsid w:val="004D24A3"/>
    <w:rsid w:val="004D5A40"/>
    <w:rsid w:val="004D5B16"/>
    <w:rsid w:val="004D719A"/>
    <w:rsid w:val="004D74F1"/>
    <w:rsid w:val="004E0DA1"/>
    <w:rsid w:val="004E2379"/>
    <w:rsid w:val="004E2BCA"/>
    <w:rsid w:val="004F04E7"/>
    <w:rsid w:val="004F28B5"/>
    <w:rsid w:val="004F2C27"/>
    <w:rsid w:val="004F2FAE"/>
    <w:rsid w:val="004F6886"/>
    <w:rsid w:val="00500A28"/>
    <w:rsid w:val="00505927"/>
    <w:rsid w:val="00505FA0"/>
    <w:rsid w:val="005071E8"/>
    <w:rsid w:val="005105C5"/>
    <w:rsid w:val="00517924"/>
    <w:rsid w:val="00517F15"/>
    <w:rsid w:val="00520E10"/>
    <w:rsid w:val="00522B56"/>
    <w:rsid w:val="005232D0"/>
    <w:rsid w:val="005269B8"/>
    <w:rsid w:val="00526E24"/>
    <w:rsid w:val="00527B90"/>
    <w:rsid w:val="005341D3"/>
    <w:rsid w:val="00535248"/>
    <w:rsid w:val="005369B5"/>
    <w:rsid w:val="00537645"/>
    <w:rsid w:val="00537CF0"/>
    <w:rsid w:val="0054107E"/>
    <w:rsid w:val="005469D2"/>
    <w:rsid w:val="00555D41"/>
    <w:rsid w:val="00557840"/>
    <w:rsid w:val="00557A40"/>
    <w:rsid w:val="00560E32"/>
    <w:rsid w:val="00563489"/>
    <w:rsid w:val="005679ED"/>
    <w:rsid w:val="0057162B"/>
    <w:rsid w:val="00573A4A"/>
    <w:rsid w:val="00573B1F"/>
    <w:rsid w:val="00574497"/>
    <w:rsid w:val="00574B6F"/>
    <w:rsid w:val="00582F2F"/>
    <w:rsid w:val="005835EE"/>
    <w:rsid w:val="005844EA"/>
    <w:rsid w:val="0058454D"/>
    <w:rsid w:val="00585288"/>
    <w:rsid w:val="00591238"/>
    <w:rsid w:val="00591C44"/>
    <w:rsid w:val="00591D20"/>
    <w:rsid w:val="005932E7"/>
    <w:rsid w:val="0059387B"/>
    <w:rsid w:val="00593DA6"/>
    <w:rsid w:val="00593F17"/>
    <w:rsid w:val="00595E55"/>
    <w:rsid w:val="005A181E"/>
    <w:rsid w:val="005A3C86"/>
    <w:rsid w:val="005A4483"/>
    <w:rsid w:val="005B0EA0"/>
    <w:rsid w:val="005B1B39"/>
    <w:rsid w:val="005B27CC"/>
    <w:rsid w:val="005B2BB8"/>
    <w:rsid w:val="005B33B6"/>
    <w:rsid w:val="005B560C"/>
    <w:rsid w:val="005C39F8"/>
    <w:rsid w:val="005C4B69"/>
    <w:rsid w:val="005C5089"/>
    <w:rsid w:val="005C703A"/>
    <w:rsid w:val="005D1A36"/>
    <w:rsid w:val="005D3DE5"/>
    <w:rsid w:val="005D61C9"/>
    <w:rsid w:val="005D62C6"/>
    <w:rsid w:val="005E3D81"/>
    <w:rsid w:val="005E3FC4"/>
    <w:rsid w:val="005F02DF"/>
    <w:rsid w:val="005F12FD"/>
    <w:rsid w:val="005F14A5"/>
    <w:rsid w:val="005F14F7"/>
    <w:rsid w:val="005F2110"/>
    <w:rsid w:val="00600C97"/>
    <w:rsid w:val="00602022"/>
    <w:rsid w:val="00602027"/>
    <w:rsid w:val="006023A6"/>
    <w:rsid w:val="0060388F"/>
    <w:rsid w:val="00606CBF"/>
    <w:rsid w:val="006132F4"/>
    <w:rsid w:val="0061369E"/>
    <w:rsid w:val="00613DAB"/>
    <w:rsid w:val="00614055"/>
    <w:rsid w:val="00623492"/>
    <w:rsid w:val="00625426"/>
    <w:rsid w:val="00627E96"/>
    <w:rsid w:val="00631774"/>
    <w:rsid w:val="00631C66"/>
    <w:rsid w:val="006326D5"/>
    <w:rsid w:val="006328B3"/>
    <w:rsid w:val="00632C7F"/>
    <w:rsid w:val="00634658"/>
    <w:rsid w:val="00634F1D"/>
    <w:rsid w:val="00640425"/>
    <w:rsid w:val="00643E12"/>
    <w:rsid w:val="00647AB7"/>
    <w:rsid w:val="00651333"/>
    <w:rsid w:val="0065211C"/>
    <w:rsid w:val="00652A08"/>
    <w:rsid w:val="00652C8A"/>
    <w:rsid w:val="00653AE1"/>
    <w:rsid w:val="00653C81"/>
    <w:rsid w:val="006544F6"/>
    <w:rsid w:val="00656A85"/>
    <w:rsid w:val="00662A4F"/>
    <w:rsid w:val="00667F97"/>
    <w:rsid w:val="006706F9"/>
    <w:rsid w:val="006721B7"/>
    <w:rsid w:val="00672FE6"/>
    <w:rsid w:val="006740E1"/>
    <w:rsid w:val="006748B7"/>
    <w:rsid w:val="00674DF5"/>
    <w:rsid w:val="00675A49"/>
    <w:rsid w:val="006765FC"/>
    <w:rsid w:val="00681C92"/>
    <w:rsid w:val="00682D9A"/>
    <w:rsid w:val="006858F9"/>
    <w:rsid w:val="0068606E"/>
    <w:rsid w:val="00687CE0"/>
    <w:rsid w:val="00691EEF"/>
    <w:rsid w:val="00692765"/>
    <w:rsid w:val="00695E55"/>
    <w:rsid w:val="0069623D"/>
    <w:rsid w:val="006A34D1"/>
    <w:rsid w:val="006A3576"/>
    <w:rsid w:val="006A6279"/>
    <w:rsid w:val="006A72E4"/>
    <w:rsid w:val="006A74F4"/>
    <w:rsid w:val="006B0C5A"/>
    <w:rsid w:val="006B10E4"/>
    <w:rsid w:val="006B154B"/>
    <w:rsid w:val="006B3207"/>
    <w:rsid w:val="006B4998"/>
    <w:rsid w:val="006C260C"/>
    <w:rsid w:val="006C2B65"/>
    <w:rsid w:val="006C451D"/>
    <w:rsid w:val="006C7E8B"/>
    <w:rsid w:val="006D03A9"/>
    <w:rsid w:val="006D04A9"/>
    <w:rsid w:val="006D0823"/>
    <w:rsid w:val="006D1E21"/>
    <w:rsid w:val="006D6F6D"/>
    <w:rsid w:val="006E6911"/>
    <w:rsid w:val="006E6CD1"/>
    <w:rsid w:val="006E7394"/>
    <w:rsid w:val="006E7A29"/>
    <w:rsid w:val="006F125D"/>
    <w:rsid w:val="006F1F94"/>
    <w:rsid w:val="006F293E"/>
    <w:rsid w:val="006F520E"/>
    <w:rsid w:val="006F5DC4"/>
    <w:rsid w:val="006F701C"/>
    <w:rsid w:val="006F70C4"/>
    <w:rsid w:val="00701993"/>
    <w:rsid w:val="00702334"/>
    <w:rsid w:val="00702D79"/>
    <w:rsid w:val="007043B4"/>
    <w:rsid w:val="00705B07"/>
    <w:rsid w:val="00705ECD"/>
    <w:rsid w:val="00707697"/>
    <w:rsid w:val="007101C0"/>
    <w:rsid w:val="00711A8C"/>
    <w:rsid w:val="007135F6"/>
    <w:rsid w:val="00714D14"/>
    <w:rsid w:val="0071703A"/>
    <w:rsid w:val="00721017"/>
    <w:rsid w:val="007279FA"/>
    <w:rsid w:val="00727E8E"/>
    <w:rsid w:val="00737A67"/>
    <w:rsid w:val="007404EC"/>
    <w:rsid w:val="007429AC"/>
    <w:rsid w:val="00742D23"/>
    <w:rsid w:val="00744A68"/>
    <w:rsid w:val="00745648"/>
    <w:rsid w:val="0074712C"/>
    <w:rsid w:val="00747CBF"/>
    <w:rsid w:val="0075107E"/>
    <w:rsid w:val="00756191"/>
    <w:rsid w:val="00760899"/>
    <w:rsid w:val="00760938"/>
    <w:rsid w:val="007612F6"/>
    <w:rsid w:val="007615E4"/>
    <w:rsid w:val="00764FD6"/>
    <w:rsid w:val="00765B12"/>
    <w:rsid w:val="00774DA8"/>
    <w:rsid w:val="00777BBC"/>
    <w:rsid w:val="007806C8"/>
    <w:rsid w:val="007806F8"/>
    <w:rsid w:val="007829C2"/>
    <w:rsid w:val="0078340F"/>
    <w:rsid w:val="007854A4"/>
    <w:rsid w:val="0079089B"/>
    <w:rsid w:val="00792EAF"/>
    <w:rsid w:val="00796ABF"/>
    <w:rsid w:val="00797276"/>
    <w:rsid w:val="007A28B4"/>
    <w:rsid w:val="007A4EEA"/>
    <w:rsid w:val="007A61B0"/>
    <w:rsid w:val="007B0F50"/>
    <w:rsid w:val="007B5737"/>
    <w:rsid w:val="007B6E62"/>
    <w:rsid w:val="007B7B43"/>
    <w:rsid w:val="007C0670"/>
    <w:rsid w:val="007C16C4"/>
    <w:rsid w:val="007C2643"/>
    <w:rsid w:val="007C2C8C"/>
    <w:rsid w:val="007C2CE7"/>
    <w:rsid w:val="007C4C63"/>
    <w:rsid w:val="007D016E"/>
    <w:rsid w:val="007D2A53"/>
    <w:rsid w:val="007D3659"/>
    <w:rsid w:val="007D5EE3"/>
    <w:rsid w:val="007D726D"/>
    <w:rsid w:val="007E117D"/>
    <w:rsid w:val="007E35E5"/>
    <w:rsid w:val="007E63ED"/>
    <w:rsid w:val="007E6A40"/>
    <w:rsid w:val="007E7B29"/>
    <w:rsid w:val="007F00F3"/>
    <w:rsid w:val="007F3E07"/>
    <w:rsid w:val="007F4514"/>
    <w:rsid w:val="007F465C"/>
    <w:rsid w:val="00804A6F"/>
    <w:rsid w:val="00805B17"/>
    <w:rsid w:val="00811115"/>
    <w:rsid w:val="0081134A"/>
    <w:rsid w:val="00811551"/>
    <w:rsid w:val="00814F6A"/>
    <w:rsid w:val="008244A2"/>
    <w:rsid w:val="00825DB2"/>
    <w:rsid w:val="00826516"/>
    <w:rsid w:val="0083105C"/>
    <w:rsid w:val="00831CE4"/>
    <w:rsid w:val="008334CD"/>
    <w:rsid w:val="00843752"/>
    <w:rsid w:val="0084427B"/>
    <w:rsid w:val="00844EC3"/>
    <w:rsid w:val="00845F9C"/>
    <w:rsid w:val="00847E02"/>
    <w:rsid w:val="008550A4"/>
    <w:rsid w:val="00861296"/>
    <w:rsid w:val="00866FF1"/>
    <w:rsid w:val="008672C4"/>
    <w:rsid w:val="00872BB2"/>
    <w:rsid w:val="00874211"/>
    <w:rsid w:val="00875F13"/>
    <w:rsid w:val="00877068"/>
    <w:rsid w:val="008777CF"/>
    <w:rsid w:val="00881D0A"/>
    <w:rsid w:val="00882D25"/>
    <w:rsid w:val="00883EB2"/>
    <w:rsid w:val="0088412B"/>
    <w:rsid w:val="008851ED"/>
    <w:rsid w:val="00886CDB"/>
    <w:rsid w:val="00887DBE"/>
    <w:rsid w:val="00891415"/>
    <w:rsid w:val="008952CC"/>
    <w:rsid w:val="008A0993"/>
    <w:rsid w:val="008A2650"/>
    <w:rsid w:val="008A442C"/>
    <w:rsid w:val="008A67A6"/>
    <w:rsid w:val="008A7185"/>
    <w:rsid w:val="008B6C3A"/>
    <w:rsid w:val="008B74A4"/>
    <w:rsid w:val="008C1384"/>
    <w:rsid w:val="008C2296"/>
    <w:rsid w:val="008C4130"/>
    <w:rsid w:val="008C4A06"/>
    <w:rsid w:val="008C52C4"/>
    <w:rsid w:val="008C6719"/>
    <w:rsid w:val="008C69BC"/>
    <w:rsid w:val="008D05B4"/>
    <w:rsid w:val="008D0F2B"/>
    <w:rsid w:val="008D1DCA"/>
    <w:rsid w:val="008D24A3"/>
    <w:rsid w:val="008D359C"/>
    <w:rsid w:val="008D7764"/>
    <w:rsid w:val="008E11B6"/>
    <w:rsid w:val="008E1FE4"/>
    <w:rsid w:val="008E2733"/>
    <w:rsid w:val="008E39E2"/>
    <w:rsid w:val="008E4DD9"/>
    <w:rsid w:val="008E52E0"/>
    <w:rsid w:val="008E623E"/>
    <w:rsid w:val="008E6A5D"/>
    <w:rsid w:val="008F1876"/>
    <w:rsid w:val="008F46C3"/>
    <w:rsid w:val="008F6584"/>
    <w:rsid w:val="009039F5"/>
    <w:rsid w:val="009040E3"/>
    <w:rsid w:val="00905D78"/>
    <w:rsid w:val="00906BC8"/>
    <w:rsid w:val="00910D11"/>
    <w:rsid w:val="009146A4"/>
    <w:rsid w:val="00921533"/>
    <w:rsid w:val="009227E3"/>
    <w:rsid w:val="0092336B"/>
    <w:rsid w:val="00923A3C"/>
    <w:rsid w:val="00926345"/>
    <w:rsid w:val="009273CC"/>
    <w:rsid w:val="00927519"/>
    <w:rsid w:val="0092795C"/>
    <w:rsid w:val="009314A9"/>
    <w:rsid w:val="00932098"/>
    <w:rsid w:val="00933010"/>
    <w:rsid w:val="00933218"/>
    <w:rsid w:val="009335E1"/>
    <w:rsid w:val="00933E57"/>
    <w:rsid w:val="00936BF6"/>
    <w:rsid w:val="00941A7E"/>
    <w:rsid w:val="009422E5"/>
    <w:rsid w:val="009472A5"/>
    <w:rsid w:val="0095469A"/>
    <w:rsid w:val="00954936"/>
    <w:rsid w:val="00955501"/>
    <w:rsid w:val="00956918"/>
    <w:rsid w:val="009571E9"/>
    <w:rsid w:val="00960290"/>
    <w:rsid w:val="00960369"/>
    <w:rsid w:val="00960ED4"/>
    <w:rsid w:val="009626EF"/>
    <w:rsid w:val="00964004"/>
    <w:rsid w:val="00965094"/>
    <w:rsid w:val="00966D78"/>
    <w:rsid w:val="00967879"/>
    <w:rsid w:val="00971D93"/>
    <w:rsid w:val="009748C9"/>
    <w:rsid w:val="00975AD6"/>
    <w:rsid w:val="00976CDE"/>
    <w:rsid w:val="009808FF"/>
    <w:rsid w:val="009809C3"/>
    <w:rsid w:val="00980E09"/>
    <w:rsid w:val="0098468F"/>
    <w:rsid w:val="00985965"/>
    <w:rsid w:val="0098667A"/>
    <w:rsid w:val="009906D3"/>
    <w:rsid w:val="0099168A"/>
    <w:rsid w:val="0099402C"/>
    <w:rsid w:val="009A017B"/>
    <w:rsid w:val="009A0CB0"/>
    <w:rsid w:val="009A0E5A"/>
    <w:rsid w:val="009A21A2"/>
    <w:rsid w:val="009A5D17"/>
    <w:rsid w:val="009A648F"/>
    <w:rsid w:val="009B052A"/>
    <w:rsid w:val="009B05A1"/>
    <w:rsid w:val="009B1C71"/>
    <w:rsid w:val="009B2F7C"/>
    <w:rsid w:val="009B4CE9"/>
    <w:rsid w:val="009B4D2B"/>
    <w:rsid w:val="009C1424"/>
    <w:rsid w:val="009D2D65"/>
    <w:rsid w:val="009D62FA"/>
    <w:rsid w:val="009E18FB"/>
    <w:rsid w:val="009E2667"/>
    <w:rsid w:val="009E3921"/>
    <w:rsid w:val="009E74FE"/>
    <w:rsid w:val="00A01BDA"/>
    <w:rsid w:val="00A065F6"/>
    <w:rsid w:val="00A11401"/>
    <w:rsid w:val="00A12CCF"/>
    <w:rsid w:val="00A13A2F"/>
    <w:rsid w:val="00A156EC"/>
    <w:rsid w:val="00A15A0C"/>
    <w:rsid w:val="00A162C6"/>
    <w:rsid w:val="00A20293"/>
    <w:rsid w:val="00A229B8"/>
    <w:rsid w:val="00A2360F"/>
    <w:rsid w:val="00A24C15"/>
    <w:rsid w:val="00A25478"/>
    <w:rsid w:val="00A26675"/>
    <w:rsid w:val="00A308DE"/>
    <w:rsid w:val="00A309FD"/>
    <w:rsid w:val="00A373B7"/>
    <w:rsid w:val="00A41167"/>
    <w:rsid w:val="00A43A8C"/>
    <w:rsid w:val="00A4635F"/>
    <w:rsid w:val="00A5405D"/>
    <w:rsid w:val="00A558F7"/>
    <w:rsid w:val="00A619D6"/>
    <w:rsid w:val="00A6232E"/>
    <w:rsid w:val="00A6652A"/>
    <w:rsid w:val="00A73137"/>
    <w:rsid w:val="00A745BF"/>
    <w:rsid w:val="00A756E2"/>
    <w:rsid w:val="00A7686E"/>
    <w:rsid w:val="00A81E87"/>
    <w:rsid w:val="00A83CDE"/>
    <w:rsid w:val="00A85598"/>
    <w:rsid w:val="00A85D73"/>
    <w:rsid w:val="00A91446"/>
    <w:rsid w:val="00A91E26"/>
    <w:rsid w:val="00A921E3"/>
    <w:rsid w:val="00A93500"/>
    <w:rsid w:val="00A94EF3"/>
    <w:rsid w:val="00AA1E6C"/>
    <w:rsid w:val="00AA220C"/>
    <w:rsid w:val="00AA6CB2"/>
    <w:rsid w:val="00AA6FE9"/>
    <w:rsid w:val="00AA7611"/>
    <w:rsid w:val="00AB208E"/>
    <w:rsid w:val="00AB2705"/>
    <w:rsid w:val="00AC2675"/>
    <w:rsid w:val="00AC49AA"/>
    <w:rsid w:val="00AC6AC2"/>
    <w:rsid w:val="00AC7C08"/>
    <w:rsid w:val="00AD245E"/>
    <w:rsid w:val="00AD2C3D"/>
    <w:rsid w:val="00AD48DB"/>
    <w:rsid w:val="00AD6082"/>
    <w:rsid w:val="00AE43B7"/>
    <w:rsid w:val="00B03E6E"/>
    <w:rsid w:val="00B10280"/>
    <w:rsid w:val="00B1103E"/>
    <w:rsid w:val="00B1158B"/>
    <w:rsid w:val="00B1264F"/>
    <w:rsid w:val="00B16489"/>
    <w:rsid w:val="00B17362"/>
    <w:rsid w:val="00B1751E"/>
    <w:rsid w:val="00B177F0"/>
    <w:rsid w:val="00B2360B"/>
    <w:rsid w:val="00B2565E"/>
    <w:rsid w:val="00B322BE"/>
    <w:rsid w:val="00B32531"/>
    <w:rsid w:val="00B33F32"/>
    <w:rsid w:val="00B37D98"/>
    <w:rsid w:val="00B4059F"/>
    <w:rsid w:val="00B415E5"/>
    <w:rsid w:val="00B47B2C"/>
    <w:rsid w:val="00B533AC"/>
    <w:rsid w:val="00B54AEE"/>
    <w:rsid w:val="00B55342"/>
    <w:rsid w:val="00B57FB3"/>
    <w:rsid w:val="00B6011E"/>
    <w:rsid w:val="00B6249D"/>
    <w:rsid w:val="00B637FC"/>
    <w:rsid w:val="00B65167"/>
    <w:rsid w:val="00B81350"/>
    <w:rsid w:val="00B81D1B"/>
    <w:rsid w:val="00B8213A"/>
    <w:rsid w:val="00B84230"/>
    <w:rsid w:val="00B84D72"/>
    <w:rsid w:val="00B8515A"/>
    <w:rsid w:val="00B922BC"/>
    <w:rsid w:val="00B93928"/>
    <w:rsid w:val="00B9609E"/>
    <w:rsid w:val="00B9724E"/>
    <w:rsid w:val="00BA07BF"/>
    <w:rsid w:val="00BA1BB1"/>
    <w:rsid w:val="00BA2245"/>
    <w:rsid w:val="00BA495F"/>
    <w:rsid w:val="00BA4A64"/>
    <w:rsid w:val="00BA6524"/>
    <w:rsid w:val="00BA719C"/>
    <w:rsid w:val="00BA72C3"/>
    <w:rsid w:val="00BB6CAC"/>
    <w:rsid w:val="00BB7DA5"/>
    <w:rsid w:val="00BC0652"/>
    <w:rsid w:val="00BC072A"/>
    <w:rsid w:val="00BC07C2"/>
    <w:rsid w:val="00BC2E02"/>
    <w:rsid w:val="00BC55CA"/>
    <w:rsid w:val="00BD1255"/>
    <w:rsid w:val="00BD3C62"/>
    <w:rsid w:val="00BD6C49"/>
    <w:rsid w:val="00BD7AEE"/>
    <w:rsid w:val="00BE22AE"/>
    <w:rsid w:val="00BE2892"/>
    <w:rsid w:val="00BE6D39"/>
    <w:rsid w:val="00BE7596"/>
    <w:rsid w:val="00BF19C8"/>
    <w:rsid w:val="00BF3193"/>
    <w:rsid w:val="00C00C25"/>
    <w:rsid w:val="00C00C38"/>
    <w:rsid w:val="00C058DD"/>
    <w:rsid w:val="00C06609"/>
    <w:rsid w:val="00C12120"/>
    <w:rsid w:val="00C13FB0"/>
    <w:rsid w:val="00C15601"/>
    <w:rsid w:val="00C17E19"/>
    <w:rsid w:val="00C244C5"/>
    <w:rsid w:val="00C277E1"/>
    <w:rsid w:val="00C314BF"/>
    <w:rsid w:val="00C32926"/>
    <w:rsid w:val="00C32FEB"/>
    <w:rsid w:val="00C33775"/>
    <w:rsid w:val="00C35668"/>
    <w:rsid w:val="00C40E39"/>
    <w:rsid w:val="00C41CF8"/>
    <w:rsid w:val="00C41F7B"/>
    <w:rsid w:val="00C43A3B"/>
    <w:rsid w:val="00C4497D"/>
    <w:rsid w:val="00C50C26"/>
    <w:rsid w:val="00C51905"/>
    <w:rsid w:val="00C51B88"/>
    <w:rsid w:val="00C5439B"/>
    <w:rsid w:val="00C54A01"/>
    <w:rsid w:val="00C54E31"/>
    <w:rsid w:val="00C61021"/>
    <w:rsid w:val="00C653C5"/>
    <w:rsid w:val="00C66132"/>
    <w:rsid w:val="00C7168C"/>
    <w:rsid w:val="00C75DCA"/>
    <w:rsid w:val="00C77B5B"/>
    <w:rsid w:val="00C82D4E"/>
    <w:rsid w:val="00C83AB1"/>
    <w:rsid w:val="00C85D0D"/>
    <w:rsid w:val="00C865AC"/>
    <w:rsid w:val="00C905CA"/>
    <w:rsid w:val="00C90DB4"/>
    <w:rsid w:val="00C91979"/>
    <w:rsid w:val="00C924A0"/>
    <w:rsid w:val="00C930B7"/>
    <w:rsid w:val="00C93A35"/>
    <w:rsid w:val="00C94B49"/>
    <w:rsid w:val="00C9513B"/>
    <w:rsid w:val="00C97D46"/>
    <w:rsid w:val="00C97DA8"/>
    <w:rsid w:val="00CA14FE"/>
    <w:rsid w:val="00CA22B0"/>
    <w:rsid w:val="00CA2777"/>
    <w:rsid w:val="00CA2BC5"/>
    <w:rsid w:val="00CA4D4A"/>
    <w:rsid w:val="00CA54DD"/>
    <w:rsid w:val="00CA6B73"/>
    <w:rsid w:val="00CA7473"/>
    <w:rsid w:val="00CA7F60"/>
    <w:rsid w:val="00CB1420"/>
    <w:rsid w:val="00CB1E6E"/>
    <w:rsid w:val="00CB44FB"/>
    <w:rsid w:val="00CB79C7"/>
    <w:rsid w:val="00CC06BE"/>
    <w:rsid w:val="00CC39FE"/>
    <w:rsid w:val="00CC5348"/>
    <w:rsid w:val="00CD3AD9"/>
    <w:rsid w:val="00CD5A92"/>
    <w:rsid w:val="00CE04FC"/>
    <w:rsid w:val="00CE3E0B"/>
    <w:rsid w:val="00CE40E0"/>
    <w:rsid w:val="00CE4437"/>
    <w:rsid w:val="00CE6705"/>
    <w:rsid w:val="00CF0283"/>
    <w:rsid w:val="00CF164D"/>
    <w:rsid w:val="00CF21A0"/>
    <w:rsid w:val="00CF322A"/>
    <w:rsid w:val="00CF7AFF"/>
    <w:rsid w:val="00D0129C"/>
    <w:rsid w:val="00D01CA5"/>
    <w:rsid w:val="00D02866"/>
    <w:rsid w:val="00D02AE9"/>
    <w:rsid w:val="00D10BD7"/>
    <w:rsid w:val="00D11B26"/>
    <w:rsid w:val="00D125E0"/>
    <w:rsid w:val="00D13096"/>
    <w:rsid w:val="00D13968"/>
    <w:rsid w:val="00D218B5"/>
    <w:rsid w:val="00D22E85"/>
    <w:rsid w:val="00D25050"/>
    <w:rsid w:val="00D2535C"/>
    <w:rsid w:val="00D25C68"/>
    <w:rsid w:val="00D34F37"/>
    <w:rsid w:val="00D35817"/>
    <w:rsid w:val="00D36B5E"/>
    <w:rsid w:val="00D37FF7"/>
    <w:rsid w:val="00D4269B"/>
    <w:rsid w:val="00D42930"/>
    <w:rsid w:val="00D42AD0"/>
    <w:rsid w:val="00D43453"/>
    <w:rsid w:val="00D4400F"/>
    <w:rsid w:val="00D45ED6"/>
    <w:rsid w:val="00D53725"/>
    <w:rsid w:val="00D561D6"/>
    <w:rsid w:val="00D5709C"/>
    <w:rsid w:val="00D57760"/>
    <w:rsid w:val="00D60658"/>
    <w:rsid w:val="00D60AAD"/>
    <w:rsid w:val="00D60BDE"/>
    <w:rsid w:val="00D61048"/>
    <w:rsid w:val="00D61C0B"/>
    <w:rsid w:val="00D61C1F"/>
    <w:rsid w:val="00D63EE9"/>
    <w:rsid w:val="00D63F4B"/>
    <w:rsid w:val="00D663C2"/>
    <w:rsid w:val="00D66895"/>
    <w:rsid w:val="00D718CB"/>
    <w:rsid w:val="00D7516C"/>
    <w:rsid w:val="00D82970"/>
    <w:rsid w:val="00D85352"/>
    <w:rsid w:val="00D90486"/>
    <w:rsid w:val="00D908FA"/>
    <w:rsid w:val="00D93850"/>
    <w:rsid w:val="00D9439D"/>
    <w:rsid w:val="00D975CE"/>
    <w:rsid w:val="00D97905"/>
    <w:rsid w:val="00DA0806"/>
    <w:rsid w:val="00DA293B"/>
    <w:rsid w:val="00DA417A"/>
    <w:rsid w:val="00DA4629"/>
    <w:rsid w:val="00DB7607"/>
    <w:rsid w:val="00DC3253"/>
    <w:rsid w:val="00DC64D9"/>
    <w:rsid w:val="00DC6559"/>
    <w:rsid w:val="00DD3037"/>
    <w:rsid w:val="00DD4AB5"/>
    <w:rsid w:val="00DD5473"/>
    <w:rsid w:val="00DD5D40"/>
    <w:rsid w:val="00DD6DF8"/>
    <w:rsid w:val="00DE0919"/>
    <w:rsid w:val="00DE57F2"/>
    <w:rsid w:val="00DE5975"/>
    <w:rsid w:val="00DE7E4A"/>
    <w:rsid w:val="00DF0F88"/>
    <w:rsid w:val="00DF3778"/>
    <w:rsid w:val="00DF6E7F"/>
    <w:rsid w:val="00E006E4"/>
    <w:rsid w:val="00E0206C"/>
    <w:rsid w:val="00E0482D"/>
    <w:rsid w:val="00E108BF"/>
    <w:rsid w:val="00E10974"/>
    <w:rsid w:val="00E11132"/>
    <w:rsid w:val="00E11962"/>
    <w:rsid w:val="00E14D84"/>
    <w:rsid w:val="00E15CD4"/>
    <w:rsid w:val="00E15FC6"/>
    <w:rsid w:val="00E16662"/>
    <w:rsid w:val="00E210C0"/>
    <w:rsid w:val="00E24C01"/>
    <w:rsid w:val="00E27F35"/>
    <w:rsid w:val="00E31D35"/>
    <w:rsid w:val="00E32EE5"/>
    <w:rsid w:val="00E353A2"/>
    <w:rsid w:val="00E35DB0"/>
    <w:rsid w:val="00E424D2"/>
    <w:rsid w:val="00E45F49"/>
    <w:rsid w:val="00E507FB"/>
    <w:rsid w:val="00E549B4"/>
    <w:rsid w:val="00E5567D"/>
    <w:rsid w:val="00E57924"/>
    <w:rsid w:val="00E57C58"/>
    <w:rsid w:val="00E6108C"/>
    <w:rsid w:val="00E6428D"/>
    <w:rsid w:val="00E65DDE"/>
    <w:rsid w:val="00E67151"/>
    <w:rsid w:val="00E7431C"/>
    <w:rsid w:val="00E76DD0"/>
    <w:rsid w:val="00E77804"/>
    <w:rsid w:val="00E8397F"/>
    <w:rsid w:val="00E877C4"/>
    <w:rsid w:val="00E8792F"/>
    <w:rsid w:val="00E9185C"/>
    <w:rsid w:val="00E9559D"/>
    <w:rsid w:val="00E96B4D"/>
    <w:rsid w:val="00EA1E1D"/>
    <w:rsid w:val="00EA292C"/>
    <w:rsid w:val="00EA40B6"/>
    <w:rsid w:val="00EA4534"/>
    <w:rsid w:val="00EA6149"/>
    <w:rsid w:val="00EA7055"/>
    <w:rsid w:val="00EA7526"/>
    <w:rsid w:val="00EB0BD1"/>
    <w:rsid w:val="00EB1211"/>
    <w:rsid w:val="00EB142F"/>
    <w:rsid w:val="00EB5B9F"/>
    <w:rsid w:val="00EB76E6"/>
    <w:rsid w:val="00EC0E35"/>
    <w:rsid w:val="00EC4CA9"/>
    <w:rsid w:val="00EC7916"/>
    <w:rsid w:val="00EC7D11"/>
    <w:rsid w:val="00ED0D1A"/>
    <w:rsid w:val="00ED3C2D"/>
    <w:rsid w:val="00EE53DF"/>
    <w:rsid w:val="00EE6E2A"/>
    <w:rsid w:val="00EF0E4B"/>
    <w:rsid w:val="00EF1437"/>
    <w:rsid w:val="00EF4D2F"/>
    <w:rsid w:val="00EF520F"/>
    <w:rsid w:val="00F027F4"/>
    <w:rsid w:val="00F02BBF"/>
    <w:rsid w:val="00F03488"/>
    <w:rsid w:val="00F130DD"/>
    <w:rsid w:val="00F14D93"/>
    <w:rsid w:val="00F20F32"/>
    <w:rsid w:val="00F2118B"/>
    <w:rsid w:val="00F216DB"/>
    <w:rsid w:val="00F22C5B"/>
    <w:rsid w:val="00F23706"/>
    <w:rsid w:val="00F304F1"/>
    <w:rsid w:val="00F33F03"/>
    <w:rsid w:val="00F34B32"/>
    <w:rsid w:val="00F352B4"/>
    <w:rsid w:val="00F411A9"/>
    <w:rsid w:val="00F47150"/>
    <w:rsid w:val="00F55A0F"/>
    <w:rsid w:val="00F572E5"/>
    <w:rsid w:val="00F574F6"/>
    <w:rsid w:val="00F6145F"/>
    <w:rsid w:val="00F71D67"/>
    <w:rsid w:val="00F72A95"/>
    <w:rsid w:val="00F746B5"/>
    <w:rsid w:val="00F754E1"/>
    <w:rsid w:val="00F76597"/>
    <w:rsid w:val="00F816B6"/>
    <w:rsid w:val="00F81A6E"/>
    <w:rsid w:val="00F90138"/>
    <w:rsid w:val="00F9039C"/>
    <w:rsid w:val="00F91242"/>
    <w:rsid w:val="00F927B9"/>
    <w:rsid w:val="00F928F1"/>
    <w:rsid w:val="00F92B1D"/>
    <w:rsid w:val="00F92DC3"/>
    <w:rsid w:val="00F937BC"/>
    <w:rsid w:val="00F93FA3"/>
    <w:rsid w:val="00FA23B3"/>
    <w:rsid w:val="00FA3F36"/>
    <w:rsid w:val="00FA60F4"/>
    <w:rsid w:val="00FB46BD"/>
    <w:rsid w:val="00FC1293"/>
    <w:rsid w:val="00FC2732"/>
    <w:rsid w:val="00FC2751"/>
    <w:rsid w:val="00FC39FC"/>
    <w:rsid w:val="00FC4A9E"/>
    <w:rsid w:val="00FD5574"/>
    <w:rsid w:val="00FD7585"/>
    <w:rsid w:val="00FE0C66"/>
    <w:rsid w:val="00FE4847"/>
    <w:rsid w:val="00FE55E7"/>
    <w:rsid w:val="00FE6A81"/>
    <w:rsid w:val="00FE787D"/>
    <w:rsid w:val="00FF0379"/>
    <w:rsid w:val="00FF0833"/>
    <w:rsid w:val="00FF11D4"/>
    <w:rsid w:val="00F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35"/>
    <w:pPr>
      <w:spacing w:line="240" w:lineRule="auto"/>
      <w:jc w:val="left"/>
    </w:pPr>
    <w:rPr>
      <w:rFonts w:ascii="Arial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1A7E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41A7E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qFormat/>
    <w:rsid w:val="00941A7E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D5709C"/>
    <w:pPr>
      <w:keepNext/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F47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D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1A7E"/>
    <w:rPr>
      <w:rFonts w:ascii="Arial" w:eastAsiaTheme="majorEastAsia" w:hAnsi="Arial" w:cstheme="majorBidi"/>
      <w:b/>
      <w:bCs/>
      <w:sz w:val="32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41A7E"/>
    <w:rPr>
      <w:rFonts w:ascii="Arial" w:eastAsia="Times New Roman" w:hAnsi="Arial" w:cs="Arial"/>
      <w:b/>
      <w:bCs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5709C"/>
    <w:rPr>
      <w:rFonts w:ascii="Arial" w:eastAsia="Times New Roman" w:hAnsi="Arial" w:cs="Times New Roman"/>
      <w:b/>
      <w:bCs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D5709C"/>
    <w:rPr>
      <w:b/>
      <w:bCs/>
    </w:rPr>
  </w:style>
  <w:style w:type="character" w:customStyle="1" w:styleId="Ttulo2Car">
    <w:name w:val="Título 2 Car"/>
    <w:basedOn w:val="Fuentedeprrafopredeter"/>
    <w:link w:val="Ttulo2"/>
    <w:rsid w:val="00941A7E"/>
    <w:rPr>
      <w:rFonts w:ascii="Arial" w:eastAsiaTheme="majorEastAsia" w:hAnsi="Arial" w:cstheme="majorBidi"/>
      <w:b/>
      <w:bCs/>
      <w:sz w:val="24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365BA9"/>
    <w:pPr>
      <w:ind w:left="720"/>
      <w:contextualSpacing/>
    </w:pPr>
  </w:style>
  <w:style w:type="paragraph" w:customStyle="1" w:styleId="Default">
    <w:name w:val="Default"/>
    <w:rsid w:val="000B224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86DA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DA5"/>
    <w:rPr>
      <w:rFonts w:ascii="Tahoma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F47150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C1424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C142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C1424"/>
    <w:rPr>
      <w:color w:val="0000FF" w:themeColor="hyperlink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9C1424"/>
    <w:pPr>
      <w:spacing w:after="100"/>
      <w:ind w:left="880"/>
    </w:pPr>
  </w:style>
  <w:style w:type="paragraph" w:styleId="Encabezado">
    <w:name w:val="header"/>
    <w:basedOn w:val="Normal"/>
    <w:link w:val="EncabezadoCar"/>
    <w:unhideWhenUsed/>
    <w:rsid w:val="00BA0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07BF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0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7BF"/>
    <w:rPr>
      <w:rFonts w:ascii="Arial" w:hAnsi="Arial" w:cs="Times New Roman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81350"/>
    <w:pPr>
      <w:spacing w:after="100"/>
    </w:pPr>
  </w:style>
  <w:style w:type="table" w:styleId="Tablaconcuadrcula">
    <w:name w:val="Table Grid"/>
    <w:basedOn w:val="Tablanormal"/>
    <w:uiPriority w:val="59"/>
    <w:rsid w:val="00DA0806"/>
    <w:pPr>
      <w:spacing w:line="240" w:lineRule="auto"/>
      <w:jc w:val="left"/>
    </w:pPr>
    <w:rPr>
      <w:rFonts w:eastAsiaTheme="minorHAns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3142A6"/>
    <w:pPr>
      <w:jc w:val="center"/>
    </w:pPr>
    <w:rPr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42A6"/>
    <w:rPr>
      <w:rFonts w:ascii="Arial" w:hAnsi="Arial" w:cs="Times New Roman"/>
      <w:b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1962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368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680A"/>
    <w:rPr>
      <w:rFonts w:ascii="Arial" w:hAnsi="Arial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33680A"/>
    <w:pPr>
      <w:spacing w:after="120" w:line="480" w:lineRule="auto"/>
      <w:jc w:val="both"/>
    </w:pPr>
    <w:rPr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3680A"/>
    <w:rPr>
      <w:rFonts w:ascii="Arial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7806C8"/>
    <w:pPr>
      <w:spacing w:before="100" w:beforeAutospacing="1" w:after="100" w:afterAutospacing="1"/>
    </w:pPr>
    <w:rPr>
      <w:rFonts w:ascii="Times New Roman" w:hAnsi="Times New Roman"/>
      <w:sz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E6A81"/>
    <w:pPr>
      <w:spacing w:line="240" w:lineRule="auto"/>
    </w:pPr>
    <w:rPr>
      <w:rFonts w:ascii="Calibri" w:eastAsia="Calibri" w:hAnsi="Calibri"/>
      <w:sz w:val="24"/>
      <w:szCs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3F3D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3F3D54"/>
  </w:style>
  <w:style w:type="character" w:customStyle="1" w:styleId="Ttulo9Car">
    <w:name w:val="Título 9 Car"/>
    <w:basedOn w:val="Fuentedeprrafopredeter"/>
    <w:link w:val="Ttulo9"/>
    <w:uiPriority w:val="9"/>
    <w:semiHidden/>
    <w:rsid w:val="003F3D54"/>
    <w:rPr>
      <w:rFonts w:ascii="Cambria" w:eastAsia="Times New Roman" w:hAnsi="Cambria" w:cs="Times New Roman"/>
      <w:i/>
      <w:iCs/>
      <w:color w:val="404040"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3F3D54"/>
    <w:pPr>
      <w:ind w:left="360" w:hanging="360"/>
    </w:pPr>
    <w:rPr>
      <w:rFonts w:cs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F3D54"/>
    <w:rPr>
      <w:rFonts w:ascii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F3D54"/>
    <w:pPr>
      <w:suppressAutoHyphens/>
      <w:ind w:left="360"/>
      <w:jc w:val="both"/>
    </w:pPr>
    <w:rPr>
      <w:spacing w:val="-3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D54"/>
    <w:rPr>
      <w:rFonts w:ascii="Arial" w:hAnsi="Arial" w:cs="Times New Roman"/>
      <w:spacing w:val="-3"/>
      <w:sz w:val="24"/>
      <w:szCs w:val="20"/>
      <w:lang w:eastAsia="es-ES"/>
    </w:rPr>
  </w:style>
  <w:style w:type="paragraph" w:customStyle="1" w:styleId="c8">
    <w:name w:val="c8"/>
    <w:basedOn w:val="Normal"/>
    <w:rsid w:val="003F3D54"/>
    <w:pPr>
      <w:jc w:val="both"/>
    </w:pPr>
    <w:rPr>
      <w:rFonts w:ascii="Times New Roman" w:hAnsi="Times New Roman"/>
      <w:sz w:val="24"/>
      <w:lang w:val="es-ES"/>
    </w:rPr>
  </w:style>
  <w:style w:type="paragraph" w:customStyle="1" w:styleId="Prrafodelista1">
    <w:name w:val="Párrafo de lista1"/>
    <w:basedOn w:val="Normal"/>
    <w:rsid w:val="003F3D54"/>
    <w:pPr>
      <w:ind w:left="720"/>
    </w:pPr>
    <w:rPr>
      <w:rFonts w:cs="Arial"/>
      <w:sz w:val="24"/>
    </w:rPr>
  </w:style>
  <w:style w:type="paragraph" w:customStyle="1" w:styleId="Textodenotaalfinal">
    <w:name w:val="Texto de nota al final"/>
    <w:basedOn w:val="Normal"/>
    <w:rsid w:val="003F3D54"/>
    <w:pPr>
      <w:widowControl w:val="0"/>
    </w:pPr>
    <w:rPr>
      <w:rFonts w:ascii="Courier New" w:hAnsi="Courier New"/>
      <w:sz w:val="24"/>
      <w:szCs w:val="20"/>
    </w:rPr>
  </w:style>
  <w:style w:type="character" w:customStyle="1" w:styleId="apple-converted-space">
    <w:name w:val="apple-converted-space"/>
    <w:basedOn w:val="Fuentedeprrafopredeter"/>
    <w:rsid w:val="003F3D54"/>
  </w:style>
  <w:style w:type="paragraph" w:styleId="Textosinformato">
    <w:name w:val="Plain Text"/>
    <w:basedOn w:val="Normal"/>
    <w:link w:val="TextosinformatoCar"/>
    <w:uiPriority w:val="99"/>
    <w:semiHidden/>
    <w:unhideWhenUsed/>
    <w:rsid w:val="003F3D54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F3D54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Listaconvietas">
    <w:name w:val="List Bullet"/>
    <w:basedOn w:val="Normal"/>
    <w:uiPriority w:val="99"/>
    <w:unhideWhenUsed/>
    <w:rsid w:val="003F3D54"/>
    <w:pPr>
      <w:numPr>
        <w:numId w:val="1"/>
      </w:numPr>
      <w:contextualSpacing/>
    </w:pPr>
    <w:rPr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3F3D54"/>
    <w:pPr>
      <w:spacing w:after="100"/>
      <w:ind w:left="480"/>
    </w:pPr>
    <w:rPr>
      <w:sz w:val="24"/>
    </w:rPr>
  </w:style>
  <w:style w:type="character" w:styleId="nfasis">
    <w:name w:val="Emphasis"/>
    <w:basedOn w:val="Fuentedeprrafopredeter"/>
    <w:uiPriority w:val="20"/>
    <w:qFormat/>
    <w:rsid w:val="003F3D54"/>
    <w:rPr>
      <w:i/>
      <w:iCs/>
    </w:rPr>
  </w:style>
  <w:style w:type="paragraph" w:customStyle="1" w:styleId="Prrafodelista2">
    <w:name w:val="Párrafo de lista2"/>
    <w:basedOn w:val="Normal"/>
    <w:rsid w:val="003F3D54"/>
    <w:pPr>
      <w:ind w:left="720"/>
    </w:pPr>
    <w:rPr>
      <w:rFonts w:cs="Arial"/>
      <w:sz w:val="24"/>
    </w:rPr>
  </w:style>
  <w:style w:type="character" w:customStyle="1" w:styleId="st">
    <w:name w:val="st"/>
    <w:basedOn w:val="Fuentedeprrafopredeter"/>
    <w:rsid w:val="003F3D54"/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3F3D5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3F3D5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3F3D54"/>
    <w:rPr>
      <w:vertAlign w:val="superscript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3F3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3F3D54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3F3D54"/>
    <w:rPr>
      <w:rFonts w:ascii="Arial" w:hAnsi="Arial" w:cs="Times New Roman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204A97"/>
  </w:style>
  <w:style w:type="table" w:customStyle="1" w:styleId="Tablaconcuadrcula11">
    <w:name w:val="Tabla con cuadrícula11"/>
    <w:basedOn w:val="Tablanormal"/>
    <w:uiPriority w:val="59"/>
    <w:rsid w:val="00555D41"/>
    <w:pPr>
      <w:spacing w:line="240" w:lineRule="auto"/>
      <w:jc w:val="left"/>
    </w:pPr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55D41"/>
    <w:pPr>
      <w:spacing w:line="240" w:lineRule="auto"/>
      <w:jc w:val="left"/>
    </w:pPr>
    <w:rPr>
      <w:rFonts w:ascii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555D41"/>
    <w:pPr>
      <w:spacing w:line="240" w:lineRule="auto"/>
      <w:jc w:val="left"/>
    </w:pPr>
    <w:rPr>
      <w:rFonts w:ascii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E4847"/>
    <w:pPr>
      <w:spacing w:line="240" w:lineRule="auto"/>
      <w:jc w:val="left"/>
    </w:pPr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cat/igualada/notificac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s.cat/em5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cio.ciutadana@aj-igualada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ualada.cat" TargetMode="External"/><Relationship Id="rId1" Type="http://schemas.openxmlformats.org/officeDocument/2006/relationships/hyperlink" Target="mailto:atencio.ciutadana@aj-igualad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s\Documents\plantilles%20personals\Paper%20lgo%20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5436-4E19-450E-9C9D-97EEBA19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lgo ajuntament</Template>
  <TotalTime>0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</dc:creator>
  <cp:keywords>Punts d’Atenció</cp:keywords>
  <cp:lastModifiedBy>Gemma Riera</cp:lastModifiedBy>
  <cp:revision>2</cp:revision>
  <cp:lastPrinted>2019-02-15T12:16:00Z</cp:lastPrinted>
  <dcterms:created xsi:type="dcterms:W3CDTF">2019-04-12T12:37:00Z</dcterms:created>
  <dcterms:modified xsi:type="dcterms:W3CDTF">2019-04-12T12:37:00Z</dcterms:modified>
</cp:coreProperties>
</file>